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689A" w14:textId="2864C9F1" w:rsidR="000367EF" w:rsidRPr="000367EF" w:rsidRDefault="000367EF" w:rsidP="000367EF">
      <w:pPr>
        <w:spacing w:after="0"/>
        <w:jc w:val="right"/>
        <w:rPr>
          <w:rFonts w:ascii="Arial" w:hAnsi="Arial" w:cs="Arial"/>
          <w:b/>
          <w:sz w:val="4"/>
          <w:szCs w:val="4"/>
        </w:rPr>
      </w:pPr>
      <w:r w:rsidRPr="00B612B9">
        <w:rPr>
          <w:noProof/>
        </w:rPr>
        <w:drawing>
          <wp:inline distT="0" distB="0" distL="0" distR="0" wp14:anchorId="3DA3EEE7" wp14:editId="5510F147">
            <wp:extent cx="1053465" cy="461010"/>
            <wp:effectExtent l="0" t="0" r="0" b="0"/>
            <wp:docPr id="3" name="Picture 32" descr="S:\services\Forms Management\Forms Database\Branding Standards\LOGOS\Intact Insurance\2018 new high res\INSURANCEIntact logo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services\Forms Management\Forms Database\Branding Standards\LOGOS\Intact Insurance\2018 new high res\INSURANCEIntact logo_MASTER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3465" cy="461010"/>
                    </a:xfrm>
                    <a:prstGeom prst="rect">
                      <a:avLst/>
                    </a:prstGeom>
                    <a:noFill/>
                    <a:ln>
                      <a:noFill/>
                    </a:ln>
                  </pic:spPr>
                </pic:pic>
              </a:graphicData>
            </a:graphic>
          </wp:inline>
        </w:drawing>
      </w:r>
    </w:p>
    <w:p w14:paraId="65F40F0C" w14:textId="4E26208A" w:rsidR="00196ABE" w:rsidRPr="0062468A" w:rsidRDefault="00D03943" w:rsidP="00DE168D">
      <w:pPr>
        <w:spacing w:before="360" w:after="0"/>
        <w:jc w:val="center"/>
        <w:rPr>
          <w:rFonts w:ascii="Arial" w:hAnsi="Arial" w:cs="Arial"/>
          <w:b/>
          <w:strike/>
          <w:sz w:val="16"/>
          <w:szCs w:val="16"/>
        </w:rPr>
      </w:pPr>
      <w:r w:rsidRPr="000367EF">
        <w:rPr>
          <w:rFonts w:ascii="Arial" w:hAnsi="Arial" w:cs="Arial"/>
          <w:b/>
          <w:sz w:val="28"/>
          <w:szCs w:val="28"/>
        </w:rPr>
        <w:t>S.E.F. N</w:t>
      </w:r>
      <w:r w:rsidR="00E82559">
        <w:rPr>
          <w:rFonts w:ascii="Arial" w:hAnsi="Arial" w:cs="Arial"/>
          <w:b/>
          <w:sz w:val="28"/>
          <w:szCs w:val="28"/>
        </w:rPr>
        <w:t>o</w:t>
      </w:r>
      <w:r w:rsidRPr="000367EF">
        <w:rPr>
          <w:rFonts w:ascii="Arial" w:hAnsi="Arial" w:cs="Arial"/>
          <w:b/>
          <w:sz w:val="28"/>
          <w:szCs w:val="28"/>
        </w:rPr>
        <w:t>. 23</w:t>
      </w:r>
      <w:r w:rsidR="00E82559">
        <w:rPr>
          <w:rFonts w:ascii="Arial" w:hAnsi="Arial" w:cs="Arial"/>
          <w:b/>
          <w:sz w:val="28"/>
          <w:szCs w:val="28"/>
        </w:rPr>
        <w:t>a</w:t>
      </w:r>
    </w:p>
    <w:p w14:paraId="1C93E54F" w14:textId="6BACB942" w:rsidR="00316DB8" w:rsidRPr="0062468A" w:rsidRDefault="00D03943" w:rsidP="000367EF">
      <w:pPr>
        <w:spacing w:after="360"/>
        <w:jc w:val="center"/>
        <w:rPr>
          <w:rFonts w:ascii="Arial" w:hAnsi="Arial" w:cs="Arial"/>
          <w:b/>
          <w:sz w:val="16"/>
          <w:szCs w:val="16"/>
        </w:rPr>
      </w:pPr>
      <w:r w:rsidRPr="000367EF">
        <w:rPr>
          <w:rFonts w:ascii="Arial" w:hAnsi="Arial" w:cs="Arial"/>
          <w:b/>
          <w:sz w:val="28"/>
          <w:szCs w:val="28"/>
        </w:rPr>
        <w:t>M</w:t>
      </w:r>
      <w:r w:rsidR="00D91135">
        <w:rPr>
          <w:rFonts w:ascii="Arial" w:hAnsi="Arial" w:cs="Arial"/>
          <w:b/>
          <w:sz w:val="28"/>
          <w:szCs w:val="28"/>
        </w:rPr>
        <w:t>ortgagee</w:t>
      </w:r>
      <w:r w:rsidR="009E78EF" w:rsidRPr="000367EF">
        <w:rPr>
          <w:rFonts w:ascii="Arial" w:hAnsi="Arial" w:cs="Arial"/>
          <w:b/>
          <w:sz w:val="28"/>
          <w:szCs w:val="28"/>
        </w:rPr>
        <w:t xml:space="preserve"> </w:t>
      </w:r>
      <w:r w:rsidR="00024D2F" w:rsidRPr="000367EF">
        <w:rPr>
          <w:rFonts w:ascii="Arial" w:hAnsi="Arial" w:cs="Arial"/>
          <w:b/>
          <w:sz w:val="28"/>
          <w:szCs w:val="28"/>
        </w:rPr>
        <w:t>E</w:t>
      </w:r>
      <w:r w:rsidR="00D91135">
        <w:rPr>
          <w:rFonts w:ascii="Arial" w:hAnsi="Arial" w:cs="Arial"/>
          <w:b/>
          <w:sz w:val="28"/>
          <w:szCs w:val="28"/>
        </w:rPr>
        <w:t>ndorsement</w:t>
      </w:r>
    </w:p>
    <w:p w14:paraId="25B0A730" w14:textId="06E5ACD3" w:rsidR="00E82559" w:rsidRPr="00E82559" w:rsidRDefault="00E82559" w:rsidP="00ED293B">
      <w:pPr>
        <w:pStyle w:val="NormalWeb"/>
        <w:jc w:val="both"/>
        <w:rPr>
          <w:rFonts w:ascii="Arial" w:hAnsi="Arial" w:cs="Arial"/>
          <w:sz w:val="22"/>
          <w:szCs w:val="22"/>
        </w:rPr>
      </w:pPr>
      <w:r w:rsidRPr="00E82559">
        <w:rPr>
          <w:rFonts w:ascii="Arial" w:hAnsi="Arial" w:cs="Arial"/>
          <w:sz w:val="22"/>
          <w:szCs w:val="22"/>
        </w:rPr>
        <w:t>It is understood and agreed that loss, if any, under section C of the Insuring Agreements of the Policy to which this endorsement is attached shall, in the event that the automobile is not repaired or the lost or damaged parts thereof are not replaced, be payable, jointly as their interests may appear, to the Insured and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85"/>
        <w:gridCol w:w="1701"/>
        <w:gridCol w:w="5970"/>
      </w:tblGrid>
      <w:tr w:rsidR="0087251E" w14:paraId="0EFB6C8A" w14:textId="77777777" w:rsidTr="00D91135">
        <w:trPr>
          <w:trHeight w:hRule="exact" w:val="397"/>
        </w:trPr>
        <w:tc>
          <w:tcPr>
            <w:tcW w:w="4820" w:type="dxa"/>
            <w:gridSpan w:val="3"/>
          </w:tcPr>
          <w:p w14:paraId="032F8FED" w14:textId="29B848DC" w:rsidR="0087251E" w:rsidRDefault="0087251E" w:rsidP="00ED293B">
            <w:pPr>
              <w:spacing w:before="120"/>
              <w:jc w:val="both"/>
              <w:rPr>
                <w:rFonts w:ascii="Arial" w:hAnsi="Arial" w:cs="Arial"/>
              </w:rPr>
            </w:pPr>
            <w:bookmarkStart w:id="0" w:name="Text3"/>
            <w:r>
              <w:rPr>
                <w:rFonts w:ascii="Arial" w:hAnsi="Arial" w:cs="Arial"/>
              </w:rPr>
              <w:t>Name of Lienholder or Mortgagee or Assignee</w:t>
            </w:r>
          </w:p>
        </w:tc>
        <w:bookmarkEnd w:id="0"/>
        <w:tc>
          <w:tcPr>
            <w:tcW w:w="5970" w:type="dxa"/>
          </w:tcPr>
          <w:p w14:paraId="26FB3A61" w14:textId="6A4BAD34" w:rsidR="0087251E" w:rsidRDefault="0087251E" w:rsidP="00ED293B">
            <w:pPr>
              <w:spacing w:before="120"/>
              <w:jc w:val="both"/>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B74" w14:paraId="6144160A" w14:textId="77777777" w:rsidTr="00D91135">
        <w:trPr>
          <w:trHeight w:hRule="exact" w:val="284"/>
        </w:trPr>
        <w:tc>
          <w:tcPr>
            <w:tcW w:w="4820" w:type="dxa"/>
            <w:gridSpan w:val="3"/>
          </w:tcPr>
          <w:p w14:paraId="55FCFDD6" w14:textId="09BDAEBC" w:rsidR="008B7B74" w:rsidRDefault="0087251E" w:rsidP="00ED293B">
            <w:pPr>
              <w:jc w:val="both"/>
              <w:rPr>
                <w:rFonts w:ascii="Arial" w:hAnsi="Arial" w:cs="Arial"/>
              </w:rPr>
            </w:pPr>
            <w:r w:rsidRPr="00E82559">
              <w:rPr>
                <w:rFonts w:ascii="Arial" w:hAnsi="Arial" w:cs="Arial"/>
              </w:rPr>
              <w:t>(herein referred to as “lienholder</w:t>
            </w:r>
            <w:r>
              <w:rPr>
                <w:rFonts w:ascii="Arial" w:hAnsi="Arial" w:cs="Arial"/>
              </w:rPr>
              <w:t>”)</w:t>
            </w:r>
          </w:p>
        </w:tc>
        <w:tc>
          <w:tcPr>
            <w:tcW w:w="5970" w:type="dxa"/>
          </w:tcPr>
          <w:p w14:paraId="5E7FA0AE" w14:textId="7FE02BCB" w:rsidR="008B7B74" w:rsidRDefault="008B7B74" w:rsidP="00962B0C">
            <w:pPr>
              <w:spacing w:before="80"/>
              <w:jc w:val="both"/>
              <w:rPr>
                <w:rFonts w:ascii="Arial" w:hAnsi="Arial" w:cs="Arial"/>
              </w:rPr>
            </w:pPr>
          </w:p>
        </w:tc>
      </w:tr>
      <w:tr w:rsidR="0087251E" w14:paraId="65A82597" w14:textId="77777777" w:rsidTr="00D91135">
        <w:trPr>
          <w:trHeight w:hRule="exact" w:val="454"/>
        </w:trPr>
        <w:tc>
          <w:tcPr>
            <w:tcW w:w="1134" w:type="dxa"/>
          </w:tcPr>
          <w:p w14:paraId="47957800" w14:textId="1D86DF2C" w:rsidR="0087251E" w:rsidRDefault="0087251E" w:rsidP="00C17D11">
            <w:pPr>
              <w:spacing w:before="160"/>
              <w:jc w:val="both"/>
              <w:rPr>
                <w:rFonts w:ascii="Arial" w:hAnsi="Arial" w:cs="Arial"/>
              </w:rPr>
            </w:pPr>
            <w:r>
              <w:rPr>
                <w:rFonts w:ascii="Arial" w:hAnsi="Arial" w:cs="Arial"/>
              </w:rPr>
              <w:t>Address</w:t>
            </w:r>
          </w:p>
        </w:tc>
        <w:tc>
          <w:tcPr>
            <w:tcW w:w="9656" w:type="dxa"/>
            <w:gridSpan w:val="3"/>
          </w:tcPr>
          <w:p w14:paraId="50303D2F" w14:textId="0C9A43AC" w:rsidR="0087251E" w:rsidRDefault="0087251E" w:rsidP="00C17D11">
            <w:pPr>
              <w:spacing w:before="160"/>
              <w:jc w:val="both"/>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B7B74" w14:paraId="4B8DF10D" w14:textId="77777777" w:rsidTr="00D91135">
        <w:trPr>
          <w:trHeight w:hRule="exact" w:val="397"/>
        </w:trPr>
        <w:tc>
          <w:tcPr>
            <w:tcW w:w="4820" w:type="dxa"/>
            <w:gridSpan w:val="3"/>
          </w:tcPr>
          <w:p w14:paraId="3EA6FF8E" w14:textId="081E9D0F" w:rsidR="008B7B74" w:rsidRDefault="008B7B74" w:rsidP="00962B0C">
            <w:pPr>
              <w:spacing w:before="80"/>
              <w:jc w:val="both"/>
              <w:rPr>
                <w:rFonts w:ascii="Arial" w:hAnsi="Arial" w:cs="Arial"/>
              </w:rPr>
            </w:pPr>
          </w:p>
        </w:tc>
        <w:tc>
          <w:tcPr>
            <w:tcW w:w="5970" w:type="dxa"/>
          </w:tcPr>
          <w:p w14:paraId="7EB6F2CF" w14:textId="64E4F565" w:rsidR="008B7B74" w:rsidRDefault="008B7B74" w:rsidP="00962B0C">
            <w:pPr>
              <w:spacing w:before="80"/>
              <w:jc w:val="both"/>
              <w:rPr>
                <w:rFonts w:ascii="Arial" w:hAnsi="Arial" w:cs="Arial"/>
              </w:rPr>
            </w:pPr>
          </w:p>
        </w:tc>
      </w:tr>
      <w:tr w:rsidR="0087251E" w14:paraId="7AB243EC" w14:textId="77777777" w:rsidTr="00D91135">
        <w:trPr>
          <w:trHeight w:hRule="exact" w:val="340"/>
        </w:trPr>
        <w:tc>
          <w:tcPr>
            <w:tcW w:w="3119" w:type="dxa"/>
            <w:gridSpan w:val="2"/>
          </w:tcPr>
          <w:p w14:paraId="4DDD2F06" w14:textId="7B7D10F3" w:rsidR="0087251E" w:rsidRPr="00ED293B" w:rsidRDefault="0087251E" w:rsidP="005E0573">
            <w:pPr>
              <w:spacing w:after="100" w:afterAutospacing="1"/>
              <w:rPr>
                <w:rFonts w:ascii="Arial" w:eastAsia="Times New Roman" w:hAnsi="Arial" w:cs="Arial"/>
                <w:lang w:eastAsia="en-CA"/>
              </w:rPr>
            </w:pPr>
            <w:r w:rsidRPr="00ED293B">
              <w:rPr>
                <w:rFonts w:ascii="Arial" w:eastAsia="Times New Roman" w:hAnsi="Arial" w:cs="Arial"/>
                <w:lang w:eastAsia="en-CA"/>
              </w:rPr>
              <w:t>Amount of lien or mortgage</w:t>
            </w:r>
          </w:p>
        </w:tc>
        <w:tc>
          <w:tcPr>
            <w:tcW w:w="7671" w:type="dxa"/>
            <w:gridSpan w:val="2"/>
          </w:tcPr>
          <w:p w14:paraId="3961DEEF" w14:textId="3FEB8324" w:rsidR="0087251E" w:rsidRDefault="0087251E" w:rsidP="005E0573">
            <w:pPr>
              <w:jc w:val="both"/>
              <w:rPr>
                <w:rFonts w:ascii="Arial" w:hAnsi="Arial" w:cs="Arial"/>
              </w:rPr>
            </w:pPr>
            <w:r w:rsidRPr="00ED293B">
              <w:rPr>
                <w:rFonts w:ascii="Arial" w:eastAsia="Times New Roman" w:hAnsi="Arial" w:cs="Arial"/>
                <w:lang w:eastAsia="en-CA"/>
              </w:rPr>
              <w:t>$</w:t>
            </w:r>
            <w:r>
              <w:rPr>
                <w:rFonts w:ascii="Arial" w:eastAsia="Times New Roman" w:hAnsi="Arial" w:cs="Arial"/>
                <w:lang w:eastAsia="en-CA"/>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D293B" w14:paraId="51510C4B" w14:textId="77777777" w:rsidTr="00D91135">
        <w:trPr>
          <w:trHeight w:hRule="exact" w:val="397"/>
        </w:trPr>
        <w:tc>
          <w:tcPr>
            <w:tcW w:w="4820" w:type="dxa"/>
            <w:gridSpan w:val="3"/>
          </w:tcPr>
          <w:p w14:paraId="4E1E5C73" w14:textId="080021D5" w:rsidR="00ED293B" w:rsidRDefault="00ED293B" w:rsidP="00ED293B">
            <w:pPr>
              <w:spacing w:before="100" w:beforeAutospacing="1" w:after="100" w:afterAutospacing="1"/>
              <w:rPr>
                <w:rFonts w:ascii="Arial" w:hAnsi="Arial" w:cs="Arial"/>
              </w:rPr>
            </w:pPr>
          </w:p>
        </w:tc>
        <w:tc>
          <w:tcPr>
            <w:tcW w:w="5970" w:type="dxa"/>
          </w:tcPr>
          <w:p w14:paraId="7DCD8AC1" w14:textId="77777777" w:rsidR="00ED293B" w:rsidRDefault="00ED293B" w:rsidP="00962B0C">
            <w:pPr>
              <w:spacing w:before="80"/>
              <w:jc w:val="both"/>
              <w:rPr>
                <w:rFonts w:ascii="Arial" w:hAnsi="Arial" w:cs="Arial"/>
              </w:rPr>
            </w:pPr>
          </w:p>
        </w:tc>
      </w:tr>
    </w:tbl>
    <w:p w14:paraId="77343B56" w14:textId="647402C4" w:rsidR="009B5FBF" w:rsidRPr="00AE5CC0" w:rsidRDefault="00ED293B" w:rsidP="00F62A5D">
      <w:pPr>
        <w:pStyle w:val="NormalWeb"/>
        <w:spacing w:before="0" w:beforeAutospacing="0"/>
        <w:jc w:val="both"/>
        <w:rPr>
          <w:rFonts w:ascii="Arial" w:hAnsi="Arial" w:cs="Arial"/>
          <w:sz w:val="22"/>
          <w:szCs w:val="22"/>
        </w:rPr>
      </w:pPr>
      <w:r w:rsidRPr="00ED293B">
        <w:rPr>
          <w:rFonts w:ascii="Arial" w:hAnsi="Arial" w:cs="Arial"/>
          <w:sz w:val="22"/>
          <w:szCs w:val="22"/>
        </w:rPr>
        <w:t>If the insurance provided by any subsection of section C of the Insuring Agreements of the Policy is cancelled, the Insurer hereby agrees to give fifteen days written notice of such cancellation to the lienholder. Notwithstanding anything contained in any renewal certificate issued subsequent to the date hereof, the obligation to notify the lienholder shall not be effective after the expiry date specified in this endorsement.</w:t>
      </w:r>
    </w:p>
    <w:tbl>
      <w:tblPr>
        <w:tblStyle w:val="TableGrid"/>
        <w:tblW w:w="0" w:type="auto"/>
        <w:tblLook w:val="04A0" w:firstRow="1" w:lastRow="0" w:firstColumn="1" w:lastColumn="0" w:noHBand="0" w:noVBand="1"/>
      </w:tblPr>
      <w:tblGrid>
        <w:gridCol w:w="1555"/>
        <w:gridCol w:w="283"/>
        <w:gridCol w:w="1418"/>
        <w:gridCol w:w="2268"/>
        <w:gridCol w:w="425"/>
        <w:gridCol w:w="1417"/>
        <w:gridCol w:w="1418"/>
        <w:gridCol w:w="1984"/>
      </w:tblGrid>
      <w:tr w:rsidR="00ED293B" w:rsidRPr="00C31A13" w14:paraId="0A29466B" w14:textId="77777777" w:rsidTr="004B7B2D">
        <w:trPr>
          <w:trHeight w:hRule="exact" w:val="397"/>
        </w:trPr>
        <w:tc>
          <w:tcPr>
            <w:tcW w:w="10768" w:type="dxa"/>
            <w:gridSpan w:val="8"/>
          </w:tcPr>
          <w:p w14:paraId="6381EB35" w14:textId="41C60D8B" w:rsidR="00ED293B" w:rsidRDefault="00ED293B" w:rsidP="00824F8E">
            <w:pPr>
              <w:spacing w:before="60"/>
              <w:jc w:val="center"/>
              <w:rPr>
                <w:rFonts w:ascii="Arial" w:hAnsi="Arial" w:cs="Arial"/>
              </w:rPr>
            </w:pPr>
            <w:r>
              <w:rPr>
                <w:rFonts w:ascii="Arial" w:hAnsi="Arial" w:cs="Arial"/>
              </w:rPr>
              <w:t>Description of Automobile Insured</w:t>
            </w:r>
          </w:p>
        </w:tc>
      </w:tr>
      <w:tr w:rsidR="006E7F92" w:rsidRPr="00C31A13" w14:paraId="03FCC184" w14:textId="77777777" w:rsidTr="006E7F92">
        <w:trPr>
          <w:trHeight w:hRule="exact" w:val="624"/>
        </w:trPr>
        <w:tc>
          <w:tcPr>
            <w:tcW w:w="1555" w:type="dxa"/>
          </w:tcPr>
          <w:p w14:paraId="0F958A80" w14:textId="70E7A21F" w:rsidR="006E7F92" w:rsidRPr="00C31A13" w:rsidRDefault="006E7F92" w:rsidP="00824F8E">
            <w:pPr>
              <w:spacing w:before="60" w:line="259" w:lineRule="auto"/>
              <w:jc w:val="center"/>
              <w:rPr>
                <w:rFonts w:ascii="Arial" w:hAnsi="Arial" w:cs="Arial"/>
              </w:rPr>
            </w:pPr>
            <w:r>
              <w:rPr>
                <w:rFonts w:ascii="Arial" w:hAnsi="Arial" w:cs="Arial"/>
              </w:rPr>
              <w:t>Schedule Item Number</w:t>
            </w:r>
          </w:p>
        </w:tc>
        <w:tc>
          <w:tcPr>
            <w:tcW w:w="1701" w:type="dxa"/>
            <w:gridSpan w:val="2"/>
          </w:tcPr>
          <w:p w14:paraId="76EF04B9" w14:textId="479AE465" w:rsidR="006E7F92" w:rsidRPr="00C31A13" w:rsidRDefault="006E7F92" w:rsidP="006E7F92">
            <w:pPr>
              <w:spacing w:before="160" w:line="259" w:lineRule="auto"/>
              <w:jc w:val="center"/>
              <w:rPr>
                <w:rFonts w:ascii="Arial" w:hAnsi="Arial" w:cs="Arial"/>
              </w:rPr>
            </w:pPr>
            <w:r>
              <w:rPr>
                <w:rFonts w:ascii="Arial" w:hAnsi="Arial" w:cs="Arial"/>
              </w:rPr>
              <w:t>Model Year</w:t>
            </w:r>
          </w:p>
        </w:tc>
        <w:tc>
          <w:tcPr>
            <w:tcW w:w="2693" w:type="dxa"/>
            <w:gridSpan w:val="2"/>
          </w:tcPr>
          <w:p w14:paraId="4A951E33" w14:textId="7431D159" w:rsidR="006E7F92" w:rsidRPr="00C31A13" w:rsidRDefault="006E7F92" w:rsidP="006E7F92">
            <w:pPr>
              <w:spacing w:before="160" w:line="259" w:lineRule="auto"/>
              <w:jc w:val="center"/>
              <w:rPr>
                <w:rFonts w:ascii="Arial" w:hAnsi="Arial" w:cs="Arial"/>
              </w:rPr>
            </w:pPr>
            <w:r>
              <w:rPr>
                <w:rFonts w:ascii="Arial" w:hAnsi="Arial" w:cs="Arial"/>
              </w:rPr>
              <w:t>Trade Name</w:t>
            </w:r>
          </w:p>
        </w:tc>
        <w:tc>
          <w:tcPr>
            <w:tcW w:w="2835" w:type="dxa"/>
            <w:gridSpan w:val="2"/>
          </w:tcPr>
          <w:p w14:paraId="75BE17A3" w14:textId="6C2B70CA" w:rsidR="006E7F92" w:rsidRPr="00C31A13" w:rsidRDefault="006E7F92" w:rsidP="006E7F92">
            <w:pPr>
              <w:spacing w:before="160"/>
              <w:jc w:val="center"/>
              <w:rPr>
                <w:rFonts w:ascii="Arial" w:hAnsi="Arial" w:cs="Arial"/>
              </w:rPr>
            </w:pPr>
            <w:r>
              <w:rPr>
                <w:rFonts w:ascii="Arial" w:hAnsi="Arial" w:cs="Arial"/>
              </w:rPr>
              <w:t>Serial No.</w:t>
            </w:r>
          </w:p>
        </w:tc>
        <w:tc>
          <w:tcPr>
            <w:tcW w:w="1984" w:type="dxa"/>
          </w:tcPr>
          <w:p w14:paraId="55B46112" w14:textId="44614589" w:rsidR="006E7F92" w:rsidRPr="00C31A13" w:rsidRDefault="006E7F92" w:rsidP="00824F8E">
            <w:pPr>
              <w:spacing w:before="60"/>
              <w:jc w:val="center"/>
              <w:rPr>
                <w:rFonts w:ascii="Arial" w:hAnsi="Arial" w:cs="Arial"/>
              </w:rPr>
            </w:pPr>
            <w:r>
              <w:rPr>
                <w:rFonts w:ascii="Arial" w:hAnsi="Arial" w:cs="Arial"/>
              </w:rPr>
              <w:t>Expiry Date of this Endorsement</w:t>
            </w:r>
          </w:p>
        </w:tc>
      </w:tr>
      <w:tr w:rsidR="006E7F92" w:rsidRPr="00C31A13" w14:paraId="01423A23" w14:textId="77777777" w:rsidTr="006E7F92">
        <w:trPr>
          <w:trHeight w:hRule="exact" w:val="397"/>
        </w:trPr>
        <w:tc>
          <w:tcPr>
            <w:tcW w:w="1555" w:type="dxa"/>
          </w:tcPr>
          <w:p w14:paraId="12988D7E" w14:textId="74B9A4A1" w:rsidR="006E7F92" w:rsidRPr="00C31A13" w:rsidRDefault="00D91135" w:rsidP="006E7F92">
            <w:pPr>
              <w:spacing w:before="100" w:line="259" w:lineRule="auto"/>
              <w:jc w:val="cente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gridSpan w:val="2"/>
          </w:tcPr>
          <w:p w14:paraId="0178D885" w14:textId="2191008B" w:rsidR="006E7F92" w:rsidRPr="00C31A13" w:rsidRDefault="00D91135" w:rsidP="006E7F92">
            <w:pPr>
              <w:spacing w:before="100" w:line="259" w:lineRule="auto"/>
              <w:jc w:val="center"/>
              <w:rPr>
                <w:rFonts w:ascii="Arial" w:hAnsi="Arial" w:cs="Arial"/>
              </w:rPr>
            </w:pPr>
            <w:r>
              <w:rPr>
                <w:rFonts w:ascii="Arial" w:hAnsi="Arial" w:cs="Arial"/>
              </w:rPr>
              <w:fldChar w:fldCharType="begin">
                <w:ffData>
                  <w:name w:val=""/>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2693" w:type="dxa"/>
            <w:gridSpan w:val="2"/>
          </w:tcPr>
          <w:p w14:paraId="14170D35" w14:textId="67558B95" w:rsidR="006E7F92" w:rsidRPr="00C31A13" w:rsidRDefault="00D91135" w:rsidP="006E7F92">
            <w:pPr>
              <w:spacing w:before="100" w:line="259" w:lineRule="auto"/>
              <w:jc w:val="both"/>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Pr>
          <w:p w14:paraId="56D72874" w14:textId="308FBF53" w:rsidR="006E7F92" w:rsidRPr="00C31A13" w:rsidRDefault="00D91135" w:rsidP="006E7F92">
            <w:pPr>
              <w:spacing w:before="100"/>
              <w:jc w:val="both"/>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4" w:type="dxa"/>
          </w:tcPr>
          <w:p w14:paraId="53626825" w14:textId="076C6B07" w:rsidR="006E7F92" w:rsidRPr="00D91135" w:rsidRDefault="006E7F92" w:rsidP="006E7F92">
            <w:pPr>
              <w:spacing w:before="100"/>
              <w:jc w:val="center"/>
              <w:rPr>
                <w:rFonts w:ascii="Arial" w:hAnsi="Arial" w:cs="Arial"/>
              </w:rPr>
            </w:pPr>
            <w:r w:rsidRPr="00D91135">
              <w:rPr>
                <w:rFonts w:ascii="Arial" w:hAnsi="Arial" w:cs="Arial"/>
              </w:rPr>
              <w:fldChar w:fldCharType="begin">
                <w:ffData>
                  <w:name w:val="Text2"/>
                  <w:enabled/>
                  <w:calcOnExit w:val="0"/>
                  <w:textInput>
                    <w:default w:val="dd/mmmm/yyyy"/>
                  </w:textInput>
                </w:ffData>
              </w:fldChar>
            </w:r>
            <w:bookmarkStart w:id="1" w:name="Text2"/>
            <w:r w:rsidRPr="00D91135">
              <w:rPr>
                <w:rFonts w:ascii="Arial" w:hAnsi="Arial" w:cs="Arial"/>
              </w:rPr>
              <w:instrText xml:space="preserve"> FORMTEXT </w:instrText>
            </w:r>
            <w:r w:rsidRPr="00D91135">
              <w:rPr>
                <w:rFonts w:ascii="Arial" w:hAnsi="Arial" w:cs="Arial"/>
              </w:rPr>
            </w:r>
            <w:r w:rsidRPr="00D91135">
              <w:rPr>
                <w:rFonts w:ascii="Arial" w:hAnsi="Arial" w:cs="Arial"/>
              </w:rPr>
              <w:fldChar w:fldCharType="separate"/>
            </w:r>
            <w:r w:rsidRPr="00D91135">
              <w:rPr>
                <w:rFonts w:ascii="Arial" w:hAnsi="Arial" w:cs="Arial"/>
                <w:noProof/>
              </w:rPr>
              <w:t>dd/mmmm/yyyy</w:t>
            </w:r>
            <w:r w:rsidRPr="00D91135">
              <w:rPr>
                <w:rFonts w:ascii="Arial" w:hAnsi="Arial" w:cs="Arial"/>
              </w:rPr>
              <w:fldChar w:fldCharType="end"/>
            </w:r>
            <w:bookmarkEnd w:id="1"/>
          </w:p>
        </w:tc>
      </w:tr>
      <w:tr w:rsidR="006E7F92" w:rsidRPr="00C31A13" w14:paraId="48EA8041" w14:textId="77777777" w:rsidTr="006E7F92">
        <w:trPr>
          <w:trHeight w:hRule="exact" w:val="397"/>
        </w:trPr>
        <w:tc>
          <w:tcPr>
            <w:tcW w:w="1555" w:type="dxa"/>
          </w:tcPr>
          <w:p w14:paraId="14F91AB1" w14:textId="10EDA569" w:rsidR="006E7F92" w:rsidRPr="000367EF" w:rsidRDefault="00D91135" w:rsidP="006E7F92">
            <w:pPr>
              <w:spacing w:before="100"/>
              <w:jc w:val="center"/>
              <w:rPr>
                <w:rFonts w:ascii="Arial" w:hAnsi="Arial" w:cs="Arial"/>
                <w:u w:val="single"/>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01" w:type="dxa"/>
            <w:gridSpan w:val="2"/>
          </w:tcPr>
          <w:p w14:paraId="3381A2DC" w14:textId="049C1BA5" w:rsidR="006E7F92" w:rsidRPr="000367EF" w:rsidRDefault="00D91135" w:rsidP="006E7F92">
            <w:pPr>
              <w:spacing w:before="100"/>
              <w:jc w:val="center"/>
              <w:rPr>
                <w:rFonts w:ascii="Arial" w:hAnsi="Arial" w:cs="Arial"/>
                <w:u w:val="single"/>
              </w:rPr>
            </w:pPr>
            <w:r>
              <w:rPr>
                <w:rFonts w:ascii="Arial" w:hAnsi="Arial" w:cs="Arial"/>
              </w:rPr>
              <w:fldChar w:fldCharType="begin">
                <w:ffData>
                  <w:name w:val=""/>
                  <w:enabled/>
                  <w:calcOnExit w:val="0"/>
                  <w:textInput>
                    <w:default w:val="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YYYY</w:t>
            </w:r>
            <w:r>
              <w:rPr>
                <w:rFonts w:ascii="Arial" w:hAnsi="Arial" w:cs="Arial"/>
              </w:rPr>
              <w:fldChar w:fldCharType="end"/>
            </w:r>
          </w:p>
        </w:tc>
        <w:tc>
          <w:tcPr>
            <w:tcW w:w="2693" w:type="dxa"/>
            <w:gridSpan w:val="2"/>
          </w:tcPr>
          <w:p w14:paraId="0F51B25C" w14:textId="57D8BB21" w:rsidR="006E7F92" w:rsidRPr="000367EF" w:rsidRDefault="00D91135" w:rsidP="006E7F92">
            <w:pPr>
              <w:spacing w:before="100"/>
              <w:jc w:val="both"/>
              <w:rPr>
                <w:rFonts w:ascii="Arial" w:hAnsi="Arial" w:cs="Arial"/>
                <w:u w:val="single"/>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2"/>
          </w:tcPr>
          <w:p w14:paraId="4C341E21" w14:textId="15ABA0EE" w:rsidR="006E7F92" w:rsidRPr="000367EF" w:rsidRDefault="00D91135" w:rsidP="006E7F92">
            <w:pPr>
              <w:spacing w:before="100"/>
              <w:jc w:val="both"/>
              <w:rPr>
                <w:rFonts w:ascii="Arial" w:hAnsi="Arial" w:cs="Arial"/>
                <w:u w:val="single"/>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4" w:type="dxa"/>
          </w:tcPr>
          <w:p w14:paraId="0674C65D" w14:textId="5A5D81EC" w:rsidR="006E7F92" w:rsidRPr="00D91135" w:rsidRDefault="006E7F92" w:rsidP="006E7F92">
            <w:pPr>
              <w:spacing w:before="100"/>
              <w:jc w:val="center"/>
              <w:rPr>
                <w:rFonts w:ascii="Arial" w:hAnsi="Arial" w:cs="Arial"/>
              </w:rPr>
            </w:pPr>
            <w:r w:rsidRPr="00D91135">
              <w:rPr>
                <w:rFonts w:ascii="Arial" w:hAnsi="Arial" w:cs="Arial"/>
              </w:rPr>
              <w:fldChar w:fldCharType="begin">
                <w:ffData>
                  <w:name w:val="Text2"/>
                  <w:enabled/>
                  <w:calcOnExit w:val="0"/>
                  <w:textInput>
                    <w:default w:val="dd/mmmm/yyyy"/>
                  </w:textInput>
                </w:ffData>
              </w:fldChar>
            </w:r>
            <w:r w:rsidRPr="00D91135">
              <w:rPr>
                <w:rFonts w:ascii="Arial" w:hAnsi="Arial" w:cs="Arial"/>
              </w:rPr>
              <w:instrText xml:space="preserve"> FORMTEXT </w:instrText>
            </w:r>
            <w:r w:rsidRPr="00D91135">
              <w:rPr>
                <w:rFonts w:ascii="Arial" w:hAnsi="Arial" w:cs="Arial"/>
              </w:rPr>
            </w:r>
            <w:r w:rsidRPr="00D91135">
              <w:rPr>
                <w:rFonts w:ascii="Arial" w:hAnsi="Arial" w:cs="Arial"/>
              </w:rPr>
              <w:fldChar w:fldCharType="separate"/>
            </w:r>
            <w:r w:rsidRPr="00D91135">
              <w:rPr>
                <w:rFonts w:ascii="Arial" w:hAnsi="Arial" w:cs="Arial"/>
                <w:noProof/>
              </w:rPr>
              <w:t>dd/mmmm/yyyy</w:t>
            </w:r>
            <w:r w:rsidRPr="00D91135">
              <w:rPr>
                <w:rFonts w:ascii="Arial" w:hAnsi="Arial" w:cs="Arial"/>
              </w:rPr>
              <w:fldChar w:fldCharType="end"/>
            </w:r>
          </w:p>
        </w:tc>
      </w:tr>
      <w:tr w:rsidR="00AE5CC0" w:rsidRPr="00C31A13" w14:paraId="32BE7119" w14:textId="77777777" w:rsidTr="0087251E">
        <w:trPr>
          <w:trHeight w:hRule="exact" w:val="680"/>
        </w:trPr>
        <w:tc>
          <w:tcPr>
            <w:tcW w:w="10768" w:type="dxa"/>
            <w:gridSpan w:val="8"/>
            <w:tcBorders>
              <w:left w:val="nil"/>
              <w:bottom w:val="nil"/>
              <w:right w:val="nil"/>
            </w:tcBorders>
          </w:tcPr>
          <w:p w14:paraId="14EE647C" w14:textId="2DFB0D55" w:rsidR="00AE5CC0" w:rsidRPr="00AE5CC0" w:rsidRDefault="00AE5CC0" w:rsidP="00F62A5D">
            <w:pPr>
              <w:pStyle w:val="NormalWeb"/>
              <w:spacing w:before="360" w:beforeAutospacing="0"/>
              <w:jc w:val="both"/>
              <w:rPr>
                <w:rFonts w:ascii="Arial" w:hAnsi="Arial" w:cs="Arial"/>
                <w:sz w:val="22"/>
                <w:szCs w:val="22"/>
              </w:rPr>
            </w:pPr>
            <w:r w:rsidRPr="00AE5CC0">
              <w:rPr>
                <w:rFonts w:ascii="Arial" w:hAnsi="Arial" w:cs="Arial"/>
                <w:sz w:val="22"/>
                <w:szCs w:val="22"/>
              </w:rPr>
              <w:t>X in sections below indicates insurance provided under this policy.</w:t>
            </w:r>
          </w:p>
          <w:p w14:paraId="57CB7117" w14:textId="77777777" w:rsidR="00AE5CC0" w:rsidRDefault="00AE5CC0" w:rsidP="006E7F92">
            <w:pPr>
              <w:spacing w:before="100"/>
              <w:jc w:val="center"/>
              <w:rPr>
                <w:rFonts w:ascii="Arial" w:hAnsi="Arial" w:cs="Arial"/>
                <w:u w:val="single"/>
              </w:rPr>
            </w:pPr>
          </w:p>
        </w:tc>
      </w:tr>
      <w:tr w:rsidR="00AE5CC0" w:rsidRPr="00C31A13" w14:paraId="0B879E24" w14:textId="77777777" w:rsidTr="0087251E">
        <w:trPr>
          <w:trHeight w:hRule="exact" w:val="397"/>
        </w:trPr>
        <w:tc>
          <w:tcPr>
            <w:tcW w:w="1838" w:type="dxa"/>
            <w:gridSpan w:val="2"/>
            <w:tcBorders>
              <w:top w:val="nil"/>
              <w:left w:val="nil"/>
              <w:bottom w:val="nil"/>
              <w:right w:val="nil"/>
            </w:tcBorders>
          </w:tcPr>
          <w:p w14:paraId="56B7E667" w14:textId="122ECE90" w:rsidR="00AE5CC0" w:rsidRPr="00AE5CC0" w:rsidRDefault="00AE5CC0" w:rsidP="00AE5CC0">
            <w:pPr>
              <w:spacing w:before="100"/>
              <w:rPr>
                <w:rFonts w:ascii="Arial" w:hAnsi="Arial" w:cs="Arial"/>
              </w:rPr>
            </w:pPr>
            <w:r w:rsidRPr="00AE5CC0">
              <w:rPr>
                <w:rFonts w:ascii="Arial" w:hAnsi="Arial" w:cs="Arial"/>
              </w:rPr>
              <w:t>All Perils</w:t>
            </w:r>
          </w:p>
        </w:tc>
        <w:tc>
          <w:tcPr>
            <w:tcW w:w="3686" w:type="dxa"/>
            <w:gridSpan w:val="2"/>
            <w:tcBorders>
              <w:top w:val="nil"/>
              <w:left w:val="nil"/>
              <w:bottom w:val="nil"/>
              <w:right w:val="nil"/>
            </w:tcBorders>
          </w:tcPr>
          <w:p w14:paraId="1D9862D0" w14:textId="2B6CB657" w:rsidR="00AE5CC0" w:rsidRPr="000367EF" w:rsidRDefault="00AE5CC0" w:rsidP="006E7F92">
            <w:pPr>
              <w:spacing w:before="100"/>
              <w:jc w:val="both"/>
              <w:rPr>
                <w:rFonts w:ascii="Arial" w:hAnsi="Arial" w:cs="Arial"/>
                <w:u w:val="single"/>
              </w:rPr>
            </w:pPr>
            <w:r w:rsidRPr="00AE5CC0">
              <w:rPr>
                <w:rFonts w:ascii="Arial" w:hAnsi="Arial" w:cs="Arial"/>
              </w:rPr>
              <w:t>($</w:t>
            </w:r>
            <w:r w:rsidRPr="00AE5CC0">
              <w:rPr>
                <w:rFonts w:ascii="Arial" w:hAnsi="Arial" w:cs="Arial"/>
              </w:rPr>
              <w:fldChar w:fldCharType="begin">
                <w:ffData>
                  <w:name w:val="Text2"/>
                  <w:enabled/>
                  <w:calcOnExit w:val="0"/>
                  <w:textInput/>
                </w:ffData>
              </w:fldChar>
            </w:r>
            <w:r w:rsidRPr="00AE5CC0">
              <w:rPr>
                <w:rFonts w:ascii="Arial" w:hAnsi="Arial" w:cs="Arial"/>
              </w:rPr>
              <w:instrText xml:space="preserve"> FORMTEXT </w:instrText>
            </w:r>
            <w:r w:rsidRPr="00AE5CC0">
              <w:rPr>
                <w:rFonts w:ascii="Arial" w:hAnsi="Arial" w:cs="Arial"/>
              </w:rPr>
            </w:r>
            <w:r w:rsidRPr="00AE5CC0">
              <w:rPr>
                <w:rFonts w:ascii="Arial" w:hAnsi="Arial" w:cs="Arial"/>
              </w:rPr>
              <w:fldChar w:fldCharType="separate"/>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rPr>
              <w:fldChar w:fldCharType="end"/>
            </w:r>
            <w:r w:rsidRPr="00AE5CC0">
              <w:rPr>
                <w:rFonts w:ascii="Arial" w:hAnsi="Arial" w:cs="Arial"/>
              </w:rPr>
              <w:t xml:space="preserve"> Deductible)</w:t>
            </w:r>
            <w:r w:rsidR="00D91135">
              <w:rPr>
                <w:rFonts w:ascii="Arial" w:hAnsi="Arial" w:cs="Arial"/>
              </w:rPr>
              <w:t xml:space="preserve">  </w:t>
            </w:r>
            <w:r>
              <w:rPr>
                <w:rFonts w:ascii="Arial" w:hAnsi="Arial" w:cs="Arial"/>
              </w:rPr>
              <w:t xml:space="preserve">  </w:t>
            </w:r>
            <w:r w:rsidRPr="00D91135">
              <w:rPr>
                <w:rFonts w:ascii="Arial" w:hAnsi="Arial"/>
                <w:sz w:val="20"/>
                <w:szCs w:val="20"/>
              </w:rPr>
              <w:fldChar w:fldCharType="begin">
                <w:ffData>
                  <w:name w:val="Check49"/>
                  <w:enabled/>
                  <w:calcOnExit w:val="0"/>
                  <w:checkBox>
                    <w:sizeAuto/>
                    <w:default w:val="0"/>
                  </w:checkBox>
                </w:ffData>
              </w:fldChar>
            </w:r>
            <w:r w:rsidRPr="00D91135">
              <w:rPr>
                <w:rFonts w:ascii="Arial" w:hAnsi="Arial"/>
                <w:sz w:val="20"/>
                <w:szCs w:val="20"/>
              </w:rPr>
              <w:instrText xml:space="preserve"> FORMCHECKBOX </w:instrText>
            </w:r>
            <w:r w:rsidR="005129A4">
              <w:rPr>
                <w:rFonts w:ascii="Arial" w:hAnsi="Arial"/>
                <w:sz w:val="20"/>
                <w:szCs w:val="20"/>
              </w:rPr>
            </w:r>
            <w:r w:rsidR="005129A4">
              <w:rPr>
                <w:rFonts w:ascii="Arial" w:hAnsi="Arial"/>
                <w:sz w:val="20"/>
                <w:szCs w:val="20"/>
              </w:rPr>
              <w:fldChar w:fldCharType="separate"/>
            </w:r>
            <w:r w:rsidRPr="00D91135">
              <w:rPr>
                <w:rFonts w:ascii="Arial" w:hAnsi="Arial"/>
                <w:sz w:val="20"/>
                <w:szCs w:val="20"/>
              </w:rPr>
              <w:fldChar w:fldCharType="end"/>
            </w:r>
            <w:r>
              <w:rPr>
                <w:rFonts w:ascii="Arial" w:hAnsi="Arial"/>
                <w:sz w:val="14"/>
                <w:szCs w:val="14"/>
              </w:rPr>
              <w:t>;</w:t>
            </w:r>
          </w:p>
        </w:tc>
        <w:tc>
          <w:tcPr>
            <w:tcW w:w="1842" w:type="dxa"/>
            <w:gridSpan w:val="2"/>
            <w:tcBorders>
              <w:top w:val="nil"/>
              <w:left w:val="nil"/>
              <w:bottom w:val="nil"/>
              <w:right w:val="nil"/>
            </w:tcBorders>
          </w:tcPr>
          <w:p w14:paraId="7A138BFE" w14:textId="538FB47A" w:rsidR="00AE5CC0" w:rsidRPr="00AE5CC0" w:rsidRDefault="00AE5CC0" w:rsidP="006E7F92">
            <w:pPr>
              <w:spacing w:before="100"/>
              <w:jc w:val="both"/>
              <w:rPr>
                <w:rFonts w:ascii="Arial" w:hAnsi="Arial" w:cs="Arial"/>
              </w:rPr>
            </w:pPr>
            <w:r w:rsidRPr="00AE5CC0">
              <w:rPr>
                <w:rFonts w:ascii="Arial" w:hAnsi="Arial" w:cs="Arial"/>
              </w:rPr>
              <w:t>Collision</w:t>
            </w:r>
          </w:p>
        </w:tc>
        <w:tc>
          <w:tcPr>
            <w:tcW w:w="3402" w:type="dxa"/>
            <w:gridSpan w:val="2"/>
            <w:tcBorders>
              <w:top w:val="nil"/>
              <w:left w:val="nil"/>
              <w:bottom w:val="nil"/>
              <w:right w:val="nil"/>
            </w:tcBorders>
          </w:tcPr>
          <w:p w14:paraId="5AEE8595" w14:textId="214ADFD8" w:rsidR="00AE5CC0" w:rsidRDefault="00AE5CC0" w:rsidP="00AE5CC0">
            <w:pPr>
              <w:spacing w:before="100"/>
              <w:rPr>
                <w:rFonts w:ascii="Arial" w:hAnsi="Arial" w:cs="Arial"/>
                <w:u w:val="single"/>
              </w:rPr>
            </w:pPr>
            <w:r w:rsidRPr="00AE5CC0">
              <w:rPr>
                <w:rFonts w:ascii="Arial" w:hAnsi="Arial" w:cs="Arial"/>
              </w:rPr>
              <w:t>($</w:t>
            </w:r>
            <w:r w:rsidRPr="00AE5CC0">
              <w:rPr>
                <w:rFonts w:ascii="Arial" w:hAnsi="Arial" w:cs="Arial"/>
              </w:rPr>
              <w:fldChar w:fldCharType="begin">
                <w:ffData>
                  <w:name w:val="Text2"/>
                  <w:enabled/>
                  <w:calcOnExit w:val="0"/>
                  <w:textInput/>
                </w:ffData>
              </w:fldChar>
            </w:r>
            <w:r w:rsidRPr="00AE5CC0">
              <w:rPr>
                <w:rFonts w:ascii="Arial" w:hAnsi="Arial" w:cs="Arial"/>
              </w:rPr>
              <w:instrText xml:space="preserve"> FORMTEXT </w:instrText>
            </w:r>
            <w:r w:rsidRPr="00AE5CC0">
              <w:rPr>
                <w:rFonts w:ascii="Arial" w:hAnsi="Arial" w:cs="Arial"/>
              </w:rPr>
            </w:r>
            <w:r w:rsidRPr="00AE5CC0">
              <w:rPr>
                <w:rFonts w:ascii="Arial" w:hAnsi="Arial" w:cs="Arial"/>
              </w:rPr>
              <w:fldChar w:fldCharType="separate"/>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rPr>
              <w:fldChar w:fldCharType="end"/>
            </w:r>
            <w:r w:rsidRPr="00AE5CC0">
              <w:rPr>
                <w:rFonts w:ascii="Arial" w:hAnsi="Arial" w:cs="Arial"/>
              </w:rPr>
              <w:t xml:space="preserve"> Deductible)</w:t>
            </w:r>
            <w:r w:rsidR="00D91135">
              <w:rPr>
                <w:rFonts w:ascii="Arial" w:hAnsi="Arial" w:cs="Arial"/>
              </w:rPr>
              <w:t xml:space="preserve">  </w:t>
            </w:r>
            <w:r>
              <w:rPr>
                <w:rFonts w:ascii="Arial" w:hAnsi="Arial" w:cs="Arial"/>
              </w:rPr>
              <w:t xml:space="preserve">  </w:t>
            </w:r>
            <w:r w:rsidRPr="00D91135">
              <w:rPr>
                <w:rFonts w:ascii="Arial" w:hAnsi="Arial"/>
                <w:sz w:val="20"/>
                <w:szCs w:val="20"/>
              </w:rPr>
              <w:fldChar w:fldCharType="begin">
                <w:ffData>
                  <w:name w:val="Check49"/>
                  <w:enabled/>
                  <w:calcOnExit w:val="0"/>
                  <w:checkBox>
                    <w:sizeAuto/>
                    <w:default w:val="0"/>
                  </w:checkBox>
                </w:ffData>
              </w:fldChar>
            </w:r>
            <w:r w:rsidRPr="00D91135">
              <w:rPr>
                <w:rFonts w:ascii="Arial" w:hAnsi="Arial"/>
                <w:sz w:val="20"/>
                <w:szCs w:val="20"/>
              </w:rPr>
              <w:instrText xml:space="preserve"> FORMCHECKBOX </w:instrText>
            </w:r>
            <w:r w:rsidR="005129A4">
              <w:rPr>
                <w:rFonts w:ascii="Arial" w:hAnsi="Arial"/>
                <w:sz w:val="20"/>
                <w:szCs w:val="20"/>
              </w:rPr>
            </w:r>
            <w:r w:rsidR="005129A4">
              <w:rPr>
                <w:rFonts w:ascii="Arial" w:hAnsi="Arial"/>
                <w:sz w:val="20"/>
                <w:szCs w:val="20"/>
              </w:rPr>
              <w:fldChar w:fldCharType="separate"/>
            </w:r>
            <w:r w:rsidRPr="00D91135">
              <w:rPr>
                <w:rFonts w:ascii="Arial" w:hAnsi="Arial"/>
                <w:sz w:val="20"/>
                <w:szCs w:val="20"/>
              </w:rPr>
              <w:fldChar w:fldCharType="end"/>
            </w:r>
            <w:r>
              <w:rPr>
                <w:rFonts w:ascii="Arial" w:hAnsi="Arial"/>
                <w:sz w:val="14"/>
                <w:szCs w:val="14"/>
              </w:rPr>
              <w:t>;</w:t>
            </w:r>
          </w:p>
        </w:tc>
      </w:tr>
      <w:tr w:rsidR="00AE5CC0" w:rsidRPr="00C31A13" w14:paraId="7F147EFE" w14:textId="77777777" w:rsidTr="0087251E">
        <w:trPr>
          <w:trHeight w:hRule="exact" w:val="397"/>
        </w:trPr>
        <w:tc>
          <w:tcPr>
            <w:tcW w:w="1838" w:type="dxa"/>
            <w:gridSpan w:val="2"/>
            <w:tcBorders>
              <w:top w:val="nil"/>
              <w:left w:val="nil"/>
              <w:bottom w:val="nil"/>
              <w:right w:val="nil"/>
            </w:tcBorders>
          </w:tcPr>
          <w:p w14:paraId="6CCA8BF7" w14:textId="78F7AC3F" w:rsidR="00AE5CC0" w:rsidRPr="00AE5CC0" w:rsidRDefault="00AE5CC0" w:rsidP="00AE5CC0">
            <w:pPr>
              <w:spacing w:before="100"/>
              <w:rPr>
                <w:rFonts w:ascii="Arial" w:hAnsi="Arial" w:cs="Arial"/>
              </w:rPr>
            </w:pPr>
            <w:r w:rsidRPr="00AE5CC0">
              <w:rPr>
                <w:rFonts w:ascii="Arial" w:hAnsi="Arial" w:cs="Arial"/>
              </w:rPr>
              <w:t>Comprehensive</w:t>
            </w:r>
          </w:p>
        </w:tc>
        <w:tc>
          <w:tcPr>
            <w:tcW w:w="3686" w:type="dxa"/>
            <w:gridSpan w:val="2"/>
            <w:tcBorders>
              <w:top w:val="nil"/>
              <w:left w:val="nil"/>
              <w:bottom w:val="nil"/>
              <w:right w:val="nil"/>
            </w:tcBorders>
          </w:tcPr>
          <w:p w14:paraId="0D6ECAE0" w14:textId="6EE2103D" w:rsidR="00AE5CC0" w:rsidRPr="000367EF" w:rsidRDefault="00AE5CC0" w:rsidP="00AE5CC0">
            <w:pPr>
              <w:spacing w:before="100"/>
              <w:jc w:val="both"/>
              <w:rPr>
                <w:rFonts w:ascii="Arial" w:hAnsi="Arial" w:cs="Arial"/>
                <w:u w:val="single"/>
              </w:rPr>
            </w:pPr>
            <w:r w:rsidRPr="00AE5CC0">
              <w:rPr>
                <w:rFonts w:ascii="Arial" w:hAnsi="Arial" w:cs="Arial"/>
              </w:rPr>
              <w:t>($</w:t>
            </w:r>
            <w:r w:rsidRPr="00AE5CC0">
              <w:rPr>
                <w:rFonts w:ascii="Arial" w:hAnsi="Arial" w:cs="Arial"/>
              </w:rPr>
              <w:fldChar w:fldCharType="begin">
                <w:ffData>
                  <w:name w:val="Text2"/>
                  <w:enabled/>
                  <w:calcOnExit w:val="0"/>
                  <w:textInput/>
                </w:ffData>
              </w:fldChar>
            </w:r>
            <w:r w:rsidRPr="00AE5CC0">
              <w:rPr>
                <w:rFonts w:ascii="Arial" w:hAnsi="Arial" w:cs="Arial"/>
              </w:rPr>
              <w:instrText xml:space="preserve"> FORMTEXT </w:instrText>
            </w:r>
            <w:r w:rsidRPr="00AE5CC0">
              <w:rPr>
                <w:rFonts w:ascii="Arial" w:hAnsi="Arial" w:cs="Arial"/>
              </w:rPr>
            </w:r>
            <w:r w:rsidRPr="00AE5CC0">
              <w:rPr>
                <w:rFonts w:ascii="Arial" w:hAnsi="Arial" w:cs="Arial"/>
              </w:rPr>
              <w:fldChar w:fldCharType="separate"/>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rPr>
              <w:fldChar w:fldCharType="end"/>
            </w:r>
            <w:r w:rsidRPr="00AE5CC0">
              <w:rPr>
                <w:rFonts w:ascii="Arial" w:hAnsi="Arial" w:cs="Arial"/>
              </w:rPr>
              <w:t xml:space="preserve"> Deductible)</w:t>
            </w:r>
            <w:r>
              <w:rPr>
                <w:rFonts w:ascii="Arial" w:hAnsi="Arial" w:cs="Arial"/>
              </w:rPr>
              <w:t xml:space="preserve"> </w:t>
            </w:r>
            <w:r w:rsidR="00D91135">
              <w:rPr>
                <w:rFonts w:ascii="Arial" w:hAnsi="Arial" w:cs="Arial"/>
              </w:rPr>
              <w:t xml:space="preserve">  </w:t>
            </w:r>
            <w:r>
              <w:rPr>
                <w:rFonts w:ascii="Arial" w:hAnsi="Arial" w:cs="Arial"/>
              </w:rPr>
              <w:t xml:space="preserve"> </w:t>
            </w:r>
            <w:r w:rsidRPr="00D91135">
              <w:rPr>
                <w:rFonts w:ascii="Arial" w:hAnsi="Arial"/>
                <w:sz w:val="20"/>
                <w:szCs w:val="20"/>
              </w:rPr>
              <w:fldChar w:fldCharType="begin">
                <w:ffData>
                  <w:name w:val="Check49"/>
                  <w:enabled/>
                  <w:calcOnExit w:val="0"/>
                  <w:checkBox>
                    <w:sizeAuto/>
                    <w:default w:val="0"/>
                  </w:checkBox>
                </w:ffData>
              </w:fldChar>
            </w:r>
            <w:r w:rsidRPr="00D91135">
              <w:rPr>
                <w:rFonts w:ascii="Arial" w:hAnsi="Arial"/>
                <w:sz w:val="20"/>
                <w:szCs w:val="20"/>
              </w:rPr>
              <w:instrText xml:space="preserve"> FORMCHECKBOX </w:instrText>
            </w:r>
            <w:r w:rsidR="005129A4">
              <w:rPr>
                <w:rFonts w:ascii="Arial" w:hAnsi="Arial"/>
                <w:sz w:val="20"/>
                <w:szCs w:val="20"/>
              </w:rPr>
            </w:r>
            <w:r w:rsidR="005129A4">
              <w:rPr>
                <w:rFonts w:ascii="Arial" w:hAnsi="Arial"/>
                <w:sz w:val="20"/>
                <w:szCs w:val="20"/>
              </w:rPr>
              <w:fldChar w:fldCharType="separate"/>
            </w:r>
            <w:r w:rsidRPr="00D91135">
              <w:rPr>
                <w:rFonts w:ascii="Arial" w:hAnsi="Arial"/>
                <w:sz w:val="20"/>
                <w:szCs w:val="20"/>
              </w:rPr>
              <w:fldChar w:fldCharType="end"/>
            </w:r>
            <w:r>
              <w:rPr>
                <w:rFonts w:ascii="Arial" w:hAnsi="Arial"/>
                <w:sz w:val="14"/>
                <w:szCs w:val="14"/>
              </w:rPr>
              <w:t>;</w:t>
            </w:r>
          </w:p>
        </w:tc>
        <w:tc>
          <w:tcPr>
            <w:tcW w:w="1842" w:type="dxa"/>
            <w:gridSpan w:val="2"/>
            <w:tcBorders>
              <w:top w:val="nil"/>
              <w:left w:val="nil"/>
              <w:bottom w:val="nil"/>
              <w:right w:val="nil"/>
            </w:tcBorders>
          </w:tcPr>
          <w:p w14:paraId="6E699889" w14:textId="14A16883" w:rsidR="00AE5CC0" w:rsidRPr="00AE5CC0" w:rsidRDefault="00AE5CC0" w:rsidP="00AE5CC0">
            <w:pPr>
              <w:spacing w:before="100"/>
              <w:jc w:val="both"/>
              <w:rPr>
                <w:rFonts w:ascii="Arial" w:hAnsi="Arial" w:cs="Arial"/>
              </w:rPr>
            </w:pPr>
            <w:r w:rsidRPr="00AE5CC0">
              <w:rPr>
                <w:rFonts w:ascii="Arial" w:hAnsi="Arial" w:cs="Arial"/>
              </w:rPr>
              <w:t>Specified Perils</w:t>
            </w:r>
          </w:p>
        </w:tc>
        <w:tc>
          <w:tcPr>
            <w:tcW w:w="3402" w:type="dxa"/>
            <w:gridSpan w:val="2"/>
            <w:tcBorders>
              <w:top w:val="nil"/>
              <w:left w:val="nil"/>
              <w:bottom w:val="nil"/>
              <w:right w:val="nil"/>
            </w:tcBorders>
          </w:tcPr>
          <w:p w14:paraId="640DC391" w14:textId="7911BC19" w:rsidR="00AE5CC0" w:rsidRDefault="00AE5CC0" w:rsidP="00AE5CC0">
            <w:pPr>
              <w:spacing w:before="100"/>
              <w:rPr>
                <w:rFonts w:ascii="Arial" w:hAnsi="Arial" w:cs="Arial"/>
                <w:u w:val="single"/>
              </w:rPr>
            </w:pPr>
            <w:r w:rsidRPr="00AE5CC0">
              <w:rPr>
                <w:rFonts w:ascii="Arial" w:hAnsi="Arial" w:cs="Arial"/>
              </w:rPr>
              <w:t>($</w:t>
            </w:r>
            <w:r w:rsidRPr="00AE5CC0">
              <w:rPr>
                <w:rFonts w:ascii="Arial" w:hAnsi="Arial" w:cs="Arial"/>
              </w:rPr>
              <w:fldChar w:fldCharType="begin">
                <w:ffData>
                  <w:name w:val="Text2"/>
                  <w:enabled/>
                  <w:calcOnExit w:val="0"/>
                  <w:textInput/>
                </w:ffData>
              </w:fldChar>
            </w:r>
            <w:r w:rsidRPr="00AE5CC0">
              <w:rPr>
                <w:rFonts w:ascii="Arial" w:hAnsi="Arial" w:cs="Arial"/>
              </w:rPr>
              <w:instrText xml:space="preserve"> FORMTEXT </w:instrText>
            </w:r>
            <w:r w:rsidRPr="00AE5CC0">
              <w:rPr>
                <w:rFonts w:ascii="Arial" w:hAnsi="Arial" w:cs="Arial"/>
              </w:rPr>
            </w:r>
            <w:r w:rsidRPr="00AE5CC0">
              <w:rPr>
                <w:rFonts w:ascii="Arial" w:hAnsi="Arial" w:cs="Arial"/>
              </w:rPr>
              <w:fldChar w:fldCharType="separate"/>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rPr>
              <w:fldChar w:fldCharType="end"/>
            </w:r>
            <w:r w:rsidRPr="00AE5CC0">
              <w:rPr>
                <w:rFonts w:ascii="Arial" w:hAnsi="Arial" w:cs="Arial"/>
              </w:rPr>
              <w:t xml:space="preserve"> Deductible)</w:t>
            </w:r>
            <w:r>
              <w:rPr>
                <w:rFonts w:ascii="Arial" w:hAnsi="Arial" w:cs="Arial"/>
              </w:rPr>
              <w:t xml:space="preserve"> </w:t>
            </w:r>
            <w:r w:rsidR="00D91135">
              <w:rPr>
                <w:rFonts w:ascii="Arial" w:hAnsi="Arial" w:cs="Arial"/>
              </w:rPr>
              <w:t xml:space="preserve">  </w:t>
            </w:r>
            <w:r>
              <w:rPr>
                <w:rFonts w:ascii="Arial" w:hAnsi="Arial" w:cs="Arial"/>
              </w:rPr>
              <w:t xml:space="preserve"> </w:t>
            </w:r>
            <w:r w:rsidRPr="00D91135">
              <w:rPr>
                <w:rFonts w:ascii="Arial" w:hAnsi="Arial"/>
                <w:sz w:val="20"/>
                <w:szCs w:val="20"/>
              </w:rPr>
              <w:fldChar w:fldCharType="begin">
                <w:ffData>
                  <w:name w:val="Check49"/>
                  <w:enabled/>
                  <w:calcOnExit w:val="0"/>
                  <w:checkBox>
                    <w:sizeAuto/>
                    <w:default w:val="0"/>
                  </w:checkBox>
                </w:ffData>
              </w:fldChar>
            </w:r>
            <w:r w:rsidRPr="00D91135">
              <w:rPr>
                <w:rFonts w:ascii="Arial" w:hAnsi="Arial"/>
                <w:sz w:val="20"/>
                <w:szCs w:val="20"/>
              </w:rPr>
              <w:instrText xml:space="preserve"> FORMCHECKBOX </w:instrText>
            </w:r>
            <w:r w:rsidR="005129A4">
              <w:rPr>
                <w:rFonts w:ascii="Arial" w:hAnsi="Arial"/>
                <w:sz w:val="20"/>
                <w:szCs w:val="20"/>
              </w:rPr>
            </w:r>
            <w:r w:rsidR="005129A4">
              <w:rPr>
                <w:rFonts w:ascii="Arial" w:hAnsi="Arial"/>
                <w:sz w:val="20"/>
                <w:szCs w:val="20"/>
              </w:rPr>
              <w:fldChar w:fldCharType="separate"/>
            </w:r>
            <w:r w:rsidRPr="00D91135">
              <w:rPr>
                <w:rFonts w:ascii="Arial" w:hAnsi="Arial"/>
                <w:sz w:val="20"/>
                <w:szCs w:val="20"/>
              </w:rPr>
              <w:fldChar w:fldCharType="end"/>
            </w:r>
            <w:r>
              <w:rPr>
                <w:rFonts w:ascii="Arial" w:hAnsi="Arial"/>
                <w:sz w:val="14"/>
                <w:szCs w:val="14"/>
              </w:rPr>
              <w:t>;</w:t>
            </w:r>
          </w:p>
        </w:tc>
      </w:tr>
    </w:tbl>
    <w:p w14:paraId="2656E0B7" w14:textId="21429786" w:rsidR="006E7F92" w:rsidRDefault="006E7F92" w:rsidP="006E7F92">
      <w:pPr>
        <w:pStyle w:val="NormalWeb"/>
        <w:rPr>
          <w:rFonts w:ascii="Arial" w:hAnsi="Arial" w:cs="Arial"/>
          <w:sz w:val="22"/>
          <w:szCs w:val="22"/>
        </w:rPr>
      </w:pPr>
      <w:r w:rsidRPr="006E7F92">
        <w:rPr>
          <w:rFonts w:ascii="Arial" w:hAnsi="Arial" w:cs="Arial"/>
          <w:sz w:val="22"/>
          <w:szCs w:val="22"/>
        </w:rPr>
        <w:t>Except as otherwise provided in this endorsement, all limits, terms, conditions, provisions, definitions and exclusions of the policy shall have full force and effect.</w:t>
      </w:r>
    </w:p>
    <w:p w14:paraId="3CA7EE06" w14:textId="3AC3C104" w:rsidR="00F62A5D" w:rsidRPr="00F62A5D" w:rsidRDefault="00F62A5D" w:rsidP="00F62A5D">
      <w:pPr>
        <w:pStyle w:val="NormalWeb"/>
        <w:spacing w:before="120" w:beforeAutospacing="0" w:after="80" w:afterAutospacing="0"/>
        <w:rPr>
          <w:rFonts w:ascii="Arial" w:hAnsi="Arial" w:cs="Arial"/>
          <w:sz w:val="22"/>
          <w:szCs w:val="22"/>
        </w:rPr>
      </w:pPr>
      <w:r w:rsidRPr="00F62A5D">
        <w:rPr>
          <w:rFonts w:ascii="Arial" w:hAnsi="Arial" w:cs="Arial"/>
          <w:sz w:val="22"/>
          <w:szCs w:val="22"/>
        </w:rPr>
        <w:t>Attached to and forming part of Policy No.</w:t>
      </w:r>
      <w:r>
        <w:rPr>
          <w:rFonts w:ascii="Arial" w:hAnsi="Arial" w:cs="Arial"/>
          <w:sz w:val="22"/>
          <w:szCs w:val="22"/>
        </w:rPr>
        <w:t xml:space="preserve"> </w:t>
      </w:r>
      <w:r w:rsidRPr="00AE5CC0">
        <w:rPr>
          <w:rFonts w:ascii="Arial" w:hAnsi="Arial" w:cs="Arial"/>
        </w:rPr>
        <w:fldChar w:fldCharType="begin">
          <w:ffData>
            <w:name w:val="Text2"/>
            <w:enabled/>
            <w:calcOnExit w:val="0"/>
            <w:textInput/>
          </w:ffData>
        </w:fldChar>
      </w:r>
      <w:r w:rsidRPr="00AE5CC0">
        <w:rPr>
          <w:rFonts w:ascii="Arial" w:hAnsi="Arial" w:cs="Arial"/>
        </w:rPr>
        <w:instrText xml:space="preserve"> FORMTEXT </w:instrText>
      </w:r>
      <w:r w:rsidRPr="00AE5CC0">
        <w:rPr>
          <w:rFonts w:ascii="Arial" w:hAnsi="Arial" w:cs="Arial"/>
        </w:rPr>
      </w:r>
      <w:r w:rsidRPr="00AE5CC0">
        <w:rPr>
          <w:rFonts w:ascii="Arial" w:hAnsi="Arial" w:cs="Arial"/>
        </w:rPr>
        <w:fldChar w:fldCharType="separate"/>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rPr>
        <w:fldChar w:fldCharType="end"/>
      </w:r>
      <w:r w:rsidRPr="00F62A5D">
        <w:rPr>
          <w:rFonts w:ascii="Arial" w:hAnsi="Arial" w:cs="Arial"/>
          <w:sz w:val="22"/>
          <w:szCs w:val="22"/>
        </w:rPr>
        <w:t xml:space="preserve"> of Intact Insurance Company. </w:t>
      </w:r>
    </w:p>
    <w:p w14:paraId="1163222A" w14:textId="1010F99F" w:rsidR="00F62A5D" w:rsidRPr="00F62A5D" w:rsidRDefault="00F62A5D" w:rsidP="00F62A5D">
      <w:pPr>
        <w:pStyle w:val="NormalWeb"/>
        <w:spacing w:before="80" w:beforeAutospacing="0" w:after="80" w:afterAutospacing="0"/>
        <w:rPr>
          <w:rFonts w:ascii="Arial" w:hAnsi="Arial" w:cs="Arial"/>
          <w:sz w:val="22"/>
          <w:szCs w:val="22"/>
        </w:rPr>
      </w:pPr>
      <w:r w:rsidRPr="00F62A5D">
        <w:rPr>
          <w:rFonts w:ascii="Arial" w:hAnsi="Arial" w:cs="Arial"/>
          <w:sz w:val="22"/>
          <w:szCs w:val="22"/>
        </w:rPr>
        <w:t>Issued to</w:t>
      </w:r>
      <w:r>
        <w:rPr>
          <w:rFonts w:ascii="Arial" w:hAnsi="Arial" w:cs="Arial"/>
          <w:sz w:val="22"/>
          <w:szCs w:val="22"/>
        </w:rPr>
        <w:t xml:space="preserve"> </w:t>
      </w:r>
      <w:r w:rsidRPr="00AE5CC0">
        <w:rPr>
          <w:rFonts w:ascii="Arial" w:hAnsi="Arial" w:cs="Arial"/>
        </w:rPr>
        <w:fldChar w:fldCharType="begin">
          <w:ffData>
            <w:name w:val="Text2"/>
            <w:enabled/>
            <w:calcOnExit w:val="0"/>
            <w:textInput/>
          </w:ffData>
        </w:fldChar>
      </w:r>
      <w:r w:rsidRPr="00AE5CC0">
        <w:rPr>
          <w:rFonts w:ascii="Arial" w:hAnsi="Arial" w:cs="Arial"/>
        </w:rPr>
        <w:instrText xml:space="preserve"> FORMTEXT </w:instrText>
      </w:r>
      <w:r w:rsidRPr="00AE5CC0">
        <w:rPr>
          <w:rFonts w:ascii="Arial" w:hAnsi="Arial" w:cs="Arial"/>
        </w:rPr>
      </w:r>
      <w:r w:rsidRPr="00AE5CC0">
        <w:rPr>
          <w:rFonts w:ascii="Arial" w:hAnsi="Arial" w:cs="Arial"/>
        </w:rPr>
        <w:fldChar w:fldCharType="separate"/>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noProof/>
        </w:rPr>
        <w:t> </w:t>
      </w:r>
      <w:r w:rsidRPr="00AE5CC0">
        <w:rPr>
          <w:rFonts w:ascii="Arial" w:hAnsi="Arial" w:cs="Arial"/>
        </w:rPr>
        <w:fldChar w:fldCharType="end"/>
      </w:r>
    </w:p>
    <w:p w14:paraId="31DD37E3" w14:textId="5742DBBF" w:rsidR="00E82559" w:rsidRPr="00F62A5D" w:rsidRDefault="00F62A5D" w:rsidP="00F62A5D">
      <w:pPr>
        <w:pStyle w:val="NormalWeb"/>
        <w:spacing w:before="120" w:beforeAutospacing="0"/>
        <w:rPr>
          <w:rFonts w:ascii="Arial" w:hAnsi="Arial" w:cs="Arial"/>
          <w:sz w:val="22"/>
          <w:szCs w:val="22"/>
        </w:rPr>
      </w:pPr>
      <w:r w:rsidRPr="00F62A5D">
        <w:rPr>
          <w:rFonts w:ascii="Arial" w:hAnsi="Arial" w:cs="Arial"/>
          <w:sz w:val="22"/>
          <w:szCs w:val="22"/>
        </w:rPr>
        <w:t>This endorsement shall be effective from</w:t>
      </w:r>
      <w:r>
        <w:rPr>
          <w:rFonts w:ascii="Arial" w:hAnsi="Arial" w:cs="Arial"/>
          <w:sz w:val="22"/>
          <w:szCs w:val="22"/>
        </w:rPr>
        <w:t xml:space="preserve"> </w:t>
      </w:r>
      <w:r>
        <w:rPr>
          <w:rFonts w:ascii="Arial" w:hAnsi="Arial" w:cs="Arial"/>
        </w:rPr>
        <w:fldChar w:fldCharType="begin">
          <w:ffData>
            <w:name w:val=""/>
            <w:enabled/>
            <w:calcOnExit w:val="0"/>
            <w:textInput>
              <w:default w:val="dd/mm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dd/mmmm/yyyy</w:t>
      </w:r>
      <w:r>
        <w:rPr>
          <w:rFonts w:ascii="Arial" w:hAnsi="Arial" w:cs="Arial"/>
        </w:rPr>
        <w:fldChar w:fldCharType="end"/>
      </w:r>
      <w:r>
        <w:rPr>
          <w:rFonts w:ascii="Arial" w:hAnsi="Arial" w:cs="Arial"/>
        </w:rPr>
        <w:t xml:space="preserve"> </w:t>
      </w:r>
      <w:r w:rsidRPr="00F62A5D">
        <w:rPr>
          <w:rFonts w:ascii="Arial" w:hAnsi="Arial" w:cs="Arial"/>
          <w:sz w:val="22"/>
          <w:szCs w:val="22"/>
        </w:rPr>
        <w:t>From:</w:t>
      </w:r>
      <w:r>
        <w:rPr>
          <w:rFonts w:ascii="Arial" w:hAnsi="Arial" w:cs="Arial"/>
          <w:sz w:val="22"/>
          <w:szCs w:val="22"/>
        </w:rPr>
        <w:t xml:space="preserve"> </w:t>
      </w:r>
      <w:r>
        <w:rPr>
          <w:rFonts w:ascii="Arial" w:hAnsi="Arial" w:cs="Arial"/>
        </w:rPr>
        <w:fldChar w:fldCharType="begin">
          <w:ffData>
            <w:name w:val=""/>
            <w:enabled/>
            <w:calcOnExit w:val="0"/>
            <w:textInput>
              <w:default w:val="HH:MM"/>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HH:MM</w:t>
      </w:r>
      <w:r>
        <w:rPr>
          <w:rFonts w:ascii="Arial" w:hAnsi="Arial" w:cs="Arial"/>
        </w:rPr>
        <w:fldChar w:fldCharType="end"/>
      </w:r>
      <w:r w:rsidRPr="00F62A5D">
        <w:rPr>
          <w:rFonts w:ascii="Arial" w:hAnsi="Arial" w:cs="Arial"/>
          <w:sz w:val="22"/>
          <w:szCs w:val="22"/>
        </w:rPr>
        <w:t xml:space="preserve"> A.M.</w:t>
      </w:r>
      <w:r>
        <w:rPr>
          <w:rFonts w:ascii="Arial" w:hAnsi="Arial" w:cs="Arial"/>
          <w:sz w:val="22"/>
          <w:szCs w:val="22"/>
        </w:rPr>
        <w:t xml:space="preserve"> </w:t>
      </w:r>
      <w:r>
        <w:rPr>
          <w:rFonts w:ascii="Arial" w:hAnsi="Arial" w:cs="Arial"/>
        </w:rPr>
        <w:fldChar w:fldCharType="begin">
          <w:ffData>
            <w:name w:val=""/>
            <w:enabled/>
            <w:calcOnExit w:val="0"/>
            <w:textInput>
              <w:default w:val="HH:MM"/>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HH:MM</w:t>
      </w:r>
      <w:r>
        <w:rPr>
          <w:rFonts w:ascii="Arial" w:hAnsi="Arial" w:cs="Arial"/>
        </w:rPr>
        <w:fldChar w:fldCharType="end"/>
      </w:r>
      <w:r w:rsidRPr="00F62A5D">
        <w:rPr>
          <w:rFonts w:ascii="Arial" w:hAnsi="Arial" w:cs="Arial"/>
          <w:sz w:val="22"/>
          <w:szCs w:val="22"/>
        </w:rPr>
        <w:t xml:space="preserve"> P.M. Local Time </w:t>
      </w:r>
    </w:p>
    <w:sectPr w:rsidR="00E82559" w:rsidRPr="00F62A5D" w:rsidSect="000367EF">
      <w:footerReference w:type="default" r:id="rId1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26BB" w14:textId="77777777" w:rsidR="005129A4" w:rsidRDefault="005129A4" w:rsidP="005E4DC3">
      <w:pPr>
        <w:spacing w:after="0" w:line="240" w:lineRule="auto"/>
      </w:pPr>
      <w:r>
        <w:separator/>
      </w:r>
    </w:p>
  </w:endnote>
  <w:endnote w:type="continuationSeparator" w:id="0">
    <w:p w14:paraId="492CE389" w14:textId="77777777" w:rsidR="005129A4" w:rsidRDefault="005129A4" w:rsidP="005E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3425" w14:textId="2B763FED" w:rsidR="000F7038" w:rsidRPr="000367EF" w:rsidRDefault="003378AB" w:rsidP="003378AB">
    <w:pPr>
      <w:spacing w:after="120"/>
      <w:jc w:val="both"/>
      <w:rPr>
        <w:rFonts w:ascii="Arial" w:eastAsia="Calibri" w:hAnsi="Arial" w:cs="Arial"/>
        <w:sz w:val="14"/>
        <w:szCs w:val="14"/>
      </w:rPr>
    </w:pPr>
    <w:r>
      <w:rPr>
        <w:rFonts w:ascii="Arial" w:eastAsia="Calibri" w:hAnsi="Arial" w:cs="Arial"/>
        <w:b/>
        <w:bCs/>
        <w:sz w:val="14"/>
        <w:szCs w:val="14"/>
      </w:rPr>
      <w:t>81017</w:t>
    </w:r>
    <w:r w:rsidR="000367EF" w:rsidRPr="00EF2688">
      <w:rPr>
        <w:rFonts w:ascii="Arial" w:eastAsia="Calibri" w:hAnsi="Arial" w:cs="Arial"/>
        <w:b/>
        <w:bCs/>
        <w:sz w:val="14"/>
        <w:szCs w:val="14"/>
      </w:rPr>
      <w:t xml:space="preserve"> (01-22)</w:t>
    </w:r>
    <w:r w:rsidR="00E82559">
      <w:rPr>
        <w:rFonts w:ascii="Arial" w:eastAsia="Calibri" w:hAnsi="Arial" w:cs="Arial"/>
        <w:b/>
        <w:bCs/>
        <w:sz w:val="14"/>
        <w:szCs w:val="14"/>
      </w:rPr>
      <w:t xml:space="preserve"> </w:t>
    </w:r>
    <w:r w:rsidR="000367EF" w:rsidRPr="00EF2688">
      <w:rPr>
        <w:rFonts w:ascii="Arial" w:eastAsia="Calibri" w:hAnsi="Arial" w:cs="Arial"/>
        <w:b/>
        <w:bCs/>
        <w:sz w:val="14"/>
        <w:szCs w:val="14"/>
      </w:rPr>
      <w:t>S.E.F. 2</w:t>
    </w:r>
    <w:r w:rsidR="000367EF">
      <w:rPr>
        <w:rFonts w:ascii="Arial" w:eastAsia="Calibri" w:hAnsi="Arial" w:cs="Arial"/>
        <w:b/>
        <w:bCs/>
        <w:sz w:val="14"/>
        <w:szCs w:val="14"/>
      </w:rPr>
      <w:t>3</w:t>
    </w:r>
    <w:r w:rsidR="00D91135">
      <w:rPr>
        <w:rFonts w:ascii="Arial" w:eastAsia="Calibri" w:hAnsi="Arial" w:cs="Arial"/>
        <w:b/>
        <w:bCs/>
        <w:sz w:val="14"/>
        <w:szCs w:val="14"/>
      </w:rPr>
      <w:t xml:space="preserve">a Mortgagee </w:t>
    </w:r>
    <w:r w:rsidR="000367EF" w:rsidRPr="00EF2688">
      <w:rPr>
        <w:rFonts w:ascii="Arial" w:eastAsia="Calibri" w:hAnsi="Arial" w:cs="Arial"/>
        <w:b/>
        <w:bCs/>
        <w:sz w:val="14"/>
        <w:szCs w:val="14"/>
      </w:rPr>
      <w:t>Endorsement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EE82" w14:textId="77777777" w:rsidR="005129A4" w:rsidRDefault="005129A4" w:rsidP="005E4DC3">
      <w:pPr>
        <w:spacing w:after="0" w:line="240" w:lineRule="auto"/>
      </w:pPr>
      <w:r>
        <w:separator/>
      </w:r>
    </w:p>
  </w:footnote>
  <w:footnote w:type="continuationSeparator" w:id="0">
    <w:p w14:paraId="58A600E9" w14:textId="77777777" w:rsidR="005129A4" w:rsidRDefault="005129A4" w:rsidP="005E4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09E5"/>
    <w:multiLevelType w:val="hybridMultilevel"/>
    <w:tmpl w:val="9D6E2C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ED13D7"/>
    <w:multiLevelType w:val="hybridMultilevel"/>
    <w:tmpl w:val="AA086C86"/>
    <w:lvl w:ilvl="0" w:tplc="2702F9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DF0D52"/>
    <w:multiLevelType w:val="hybridMultilevel"/>
    <w:tmpl w:val="50B82F78"/>
    <w:lvl w:ilvl="0" w:tplc="10090013">
      <w:start w:val="1"/>
      <w:numFmt w:val="upp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10C454E0"/>
    <w:multiLevelType w:val="hybridMultilevel"/>
    <w:tmpl w:val="C51EB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F5085F"/>
    <w:multiLevelType w:val="hybridMultilevel"/>
    <w:tmpl w:val="21D2E588"/>
    <w:lvl w:ilvl="0" w:tplc="B00896D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CEA21C5"/>
    <w:multiLevelType w:val="hybridMultilevel"/>
    <w:tmpl w:val="5B86BA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F2834B2"/>
    <w:multiLevelType w:val="hybridMultilevel"/>
    <w:tmpl w:val="6806199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6834781"/>
    <w:multiLevelType w:val="hybridMultilevel"/>
    <w:tmpl w:val="C85C2DEA"/>
    <w:lvl w:ilvl="0" w:tplc="B00896D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9BC7ABA"/>
    <w:multiLevelType w:val="hybridMultilevel"/>
    <w:tmpl w:val="F3DCF7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107FA3"/>
    <w:multiLevelType w:val="hybridMultilevel"/>
    <w:tmpl w:val="D26057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16D15F0"/>
    <w:multiLevelType w:val="hybridMultilevel"/>
    <w:tmpl w:val="32F4254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3B57F4B"/>
    <w:multiLevelType w:val="hybridMultilevel"/>
    <w:tmpl w:val="73AC17C8"/>
    <w:lvl w:ilvl="0" w:tplc="918E70D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3CD3435"/>
    <w:multiLevelType w:val="hybridMultilevel"/>
    <w:tmpl w:val="B0C62AE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7454B9E"/>
    <w:multiLevelType w:val="hybridMultilevel"/>
    <w:tmpl w:val="0700F5B2"/>
    <w:lvl w:ilvl="0" w:tplc="53369C7E">
      <w:start w:val="4"/>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68BB2074"/>
    <w:multiLevelType w:val="hybridMultilevel"/>
    <w:tmpl w:val="6AC45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FB458D"/>
    <w:multiLevelType w:val="hybridMultilevel"/>
    <w:tmpl w:val="44E8E0C4"/>
    <w:lvl w:ilvl="0" w:tplc="ADBA6932">
      <w:start w:val="1"/>
      <w:numFmt w:val="lowerRoman"/>
      <w:lvlText w:val="(%1)"/>
      <w:lvlJc w:val="lef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786D420C"/>
    <w:multiLevelType w:val="hybridMultilevel"/>
    <w:tmpl w:val="F1A292E0"/>
    <w:lvl w:ilvl="0" w:tplc="B00896D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16"/>
  </w:num>
  <w:num w:numId="5">
    <w:abstractNumId w:val="7"/>
  </w:num>
  <w:num w:numId="6">
    <w:abstractNumId w:val="6"/>
  </w:num>
  <w:num w:numId="7">
    <w:abstractNumId w:val="13"/>
  </w:num>
  <w:num w:numId="8">
    <w:abstractNumId w:val="8"/>
  </w:num>
  <w:num w:numId="9">
    <w:abstractNumId w:val="9"/>
  </w:num>
  <w:num w:numId="10">
    <w:abstractNumId w:val="12"/>
  </w:num>
  <w:num w:numId="11">
    <w:abstractNumId w:val="15"/>
  </w:num>
  <w:num w:numId="12">
    <w:abstractNumId w:val="5"/>
  </w:num>
  <w:num w:numId="13">
    <w:abstractNumId w:val="10"/>
  </w:num>
  <w:num w:numId="14">
    <w:abstractNumId w:val="2"/>
  </w:num>
  <w:num w:numId="15">
    <w:abstractNumId w:val="11"/>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6gctXXfzBEjd+BM+VKvxAvQpSnfToSkpxOGyz1L7CahGEKHd8z05Ue59X+BdsVFkQycwuIRUvAUEZvFuYxhp6g==" w:salt="MMWyd862YKGGkXg/7sNb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40"/>
    <w:rsid w:val="00024D2F"/>
    <w:rsid w:val="00030432"/>
    <w:rsid w:val="000367EF"/>
    <w:rsid w:val="0004024D"/>
    <w:rsid w:val="000550FE"/>
    <w:rsid w:val="000770D2"/>
    <w:rsid w:val="000E520E"/>
    <w:rsid w:val="000F0222"/>
    <w:rsid w:val="000F7038"/>
    <w:rsid w:val="00115FC5"/>
    <w:rsid w:val="0012175C"/>
    <w:rsid w:val="001376DD"/>
    <w:rsid w:val="00150275"/>
    <w:rsid w:val="001558B8"/>
    <w:rsid w:val="00157080"/>
    <w:rsid w:val="0016047C"/>
    <w:rsid w:val="00162299"/>
    <w:rsid w:val="001727B7"/>
    <w:rsid w:val="00196ABE"/>
    <w:rsid w:val="001A47E4"/>
    <w:rsid w:val="001A7859"/>
    <w:rsid w:val="001F5454"/>
    <w:rsid w:val="002C283D"/>
    <w:rsid w:val="002D1924"/>
    <w:rsid w:val="002D39E9"/>
    <w:rsid w:val="002F3BC4"/>
    <w:rsid w:val="00307276"/>
    <w:rsid w:val="00316DB8"/>
    <w:rsid w:val="003220D5"/>
    <w:rsid w:val="003357F0"/>
    <w:rsid w:val="003378AB"/>
    <w:rsid w:val="003641F0"/>
    <w:rsid w:val="003705D4"/>
    <w:rsid w:val="003774B3"/>
    <w:rsid w:val="003857CE"/>
    <w:rsid w:val="00403257"/>
    <w:rsid w:val="00420415"/>
    <w:rsid w:val="00421C9C"/>
    <w:rsid w:val="0043061F"/>
    <w:rsid w:val="00473033"/>
    <w:rsid w:val="004A3D10"/>
    <w:rsid w:val="004B49C3"/>
    <w:rsid w:val="004B6C3D"/>
    <w:rsid w:val="004F09C7"/>
    <w:rsid w:val="005129A4"/>
    <w:rsid w:val="00523392"/>
    <w:rsid w:val="00524335"/>
    <w:rsid w:val="00542F7C"/>
    <w:rsid w:val="005658A8"/>
    <w:rsid w:val="0056603B"/>
    <w:rsid w:val="005C132F"/>
    <w:rsid w:val="005E0573"/>
    <w:rsid w:val="005E4DC3"/>
    <w:rsid w:val="005E6F2F"/>
    <w:rsid w:val="005F6FF3"/>
    <w:rsid w:val="006051D8"/>
    <w:rsid w:val="006232D0"/>
    <w:rsid w:val="0062468A"/>
    <w:rsid w:val="006252E4"/>
    <w:rsid w:val="00626BA4"/>
    <w:rsid w:val="00636197"/>
    <w:rsid w:val="006614A6"/>
    <w:rsid w:val="006618CE"/>
    <w:rsid w:val="006C2662"/>
    <w:rsid w:val="006D3F88"/>
    <w:rsid w:val="006E7F92"/>
    <w:rsid w:val="006F4D6B"/>
    <w:rsid w:val="006F5D59"/>
    <w:rsid w:val="00711CA8"/>
    <w:rsid w:val="00712B6C"/>
    <w:rsid w:val="007306E5"/>
    <w:rsid w:val="00743DE6"/>
    <w:rsid w:val="00751085"/>
    <w:rsid w:val="007549CC"/>
    <w:rsid w:val="00755A4B"/>
    <w:rsid w:val="00770BD3"/>
    <w:rsid w:val="007722B2"/>
    <w:rsid w:val="007774DF"/>
    <w:rsid w:val="00795538"/>
    <w:rsid w:val="00795A8B"/>
    <w:rsid w:val="007A4C4B"/>
    <w:rsid w:val="007B0A92"/>
    <w:rsid w:val="007D4C22"/>
    <w:rsid w:val="007D69F8"/>
    <w:rsid w:val="00815765"/>
    <w:rsid w:val="00821F93"/>
    <w:rsid w:val="00824F8E"/>
    <w:rsid w:val="00860117"/>
    <w:rsid w:val="0086166E"/>
    <w:rsid w:val="00865307"/>
    <w:rsid w:val="0087251E"/>
    <w:rsid w:val="0088517E"/>
    <w:rsid w:val="008B055C"/>
    <w:rsid w:val="008B7B74"/>
    <w:rsid w:val="009049DB"/>
    <w:rsid w:val="00912BD3"/>
    <w:rsid w:val="00922CFE"/>
    <w:rsid w:val="00927EF7"/>
    <w:rsid w:val="009521A8"/>
    <w:rsid w:val="00962B0C"/>
    <w:rsid w:val="009776F6"/>
    <w:rsid w:val="009828E3"/>
    <w:rsid w:val="009A0E9A"/>
    <w:rsid w:val="009B5FBF"/>
    <w:rsid w:val="009C019D"/>
    <w:rsid w:val="009C2445"/>
    <w:rsid w:val="009E78EF"/>
    <w:rsid w:val="00A046AB"/>
    <w:rsid w:val="00A04EC9"/>
    <w:rsid w:val="00A1187B"/>
    <w:rsid w:val="00A11F90"/>
    <w:rsid w:val="00A479CD"/>
    <w:rsid w:val="00A56BF3"/>
    <w:rsid w:val="00A61512"/>
    <w:rsid w:val="00A71936"/>
    <w:rsid w:val="00A858D4"/>
    <w:rsid w:val="00A90E61"/>
    <w:rsid w:val="00AC7BE4"/>
    <w:rsid w:val="00AE36A7"/>
    <w:rsid w:val="00AE3836"/>
    <w:rsid w:val="00AE5CC0"/>
    <w:rsid w:val="00AE7434"/>
    <w:rsid w:val="00B06368"/>
    <w:rsid w:val="00B251B8"/>
    <w:rsid w:val="00B344A3"/>
    <w:rsid w:val="00B471C4"/>
    <w:rsid w:val="00B5362B"/>
    <w:rsid w:val="00B834AF"/>
    <w:rsid w:val="00BA0D81"/>
    <w:rsid w:val="00BA5DBA"/>
    <w:rsid w:val="00BB4475"/>
    <w:rsid w:val="00BD613D"/>
    <w:rsid w:val="00BE3394"/>
    <w:rsid w:val="00BF7899"/>
    <w:rsid w:val="00C01535"/>
    <w:rsid w:val="00C17D11"/>
    <w:rsid w:val="00C21D51"/>
    <w:rsid w:val="00C31A13"/>
    <w:rsid w:val="00C63746"/>
    <w:rsid w:val="00C8580C"/>
    <w:rsid w:val="00CB700D"/>
    <w:rsid w:val="00CE61BB"/>
    <w:rsid w:val="00CF56B8"/>
    <w:rsid w:val="00D03943"/>
    <w:rsid w:val="00D16389"/>
    <w:rsid w:val="00D37FDE"/>
    <w:rsid w:val="00D50279"/>
    <w:rsid w:val="00D56101"/>
    <w:rsid w:val="00D63403"/>
    <w:rsid w:val="00D674D1"/>
    <w:rsid w:val="00D82022"/>
    <w:rsid w:val="00D91135"/>
    <w:rsid w:val="00D9396E"/>
    <w:rsid w:val="00DA1A06"/>
    <w:rsid w:val="00DA4AA4"/>
    <w:rsid w:val="00DA79F5"/>
    <w:rsid w:val="00DD7394"/>
    <w:rsid w:val="00DE168D"/>
    <w:rsid w:val="00DE5676"/>
    <w:rsid w:val="00DE7585"/>
    <w:rsid w:val="00DF0428"/>
    <w:rsid w:val="00DF0C0A"/>
    <w:rsid w:val="00E05D70"/>
    <w:rsid w:val="00E402A8"/>
    <w:rsid w:val="00E663AE"/>
    <w:rsid w:val="00E82559"/>
    <w:rsid w:val="00E869DC"/>
    <w:rsid w:val="00E90D6A"/>
    <w:rsid w:val="00E96EC4"/>
    <w:rsid w:val="00ED0D40"/>
    <w:rsid w:val="00ED293B"/>
    <w:rsid w:val="00ED75D1"/>
    <w:rsid w:val="00EE4F01"/>
    <w:rsid w:val="00EF35CD"/>
    <w:rsid w:val="00EF57E9"/>
    <w:rsid w:val="00F06F6F"/>
    <w:rsid w:val="00F1129A"/>
    <w:rsid w:val="00F2054F"/>
    <w:rsid w:val="00F331EB"/>
    <w:rsid w:val="00F40E0F"/>
    <w:rsid w:val="00F62A5D"/>
    <w:rsid w:val="00F63834"/>
    <w:rsid w:val="00F719F2"/>
    <w:rsid w:val="00F756FC"/>
    <w:rsid w:val="00F95615"/>
    <w:rsid w:val="00FC521C"/>
    <w:rsid w:val="00FE38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8A51"/>
  <w15:chartTrackingRefBased/>
  <w15:docId w15:val="{41BD4FDF-2EDB-44E0-B702-B5A56681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117"/>
    <w:pPr>
      <w:ind w:left="720"/>
      <w:contextualSpacing/>
    </w:pPr>
  </w:style>
  <w:style w:type="table" w:styleId="TableGrid">
    <w:name w:val="Table Grid"/>
    <w:basedOn w:val="TableNormal"/>
    <w:uiPriority w:val="39"/>
    <w:rsid w:val="0082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520E"/>
    <w:rPr>
      <w:sz w:val="16"/>
      <w:szCs w:val="16"/>
    </w:rPr>
  </w:style>
  <w:style w:type="paragraph" w:styleId="CommentText">
    <w:name w:val="annotation text"/>
    <w:basedOn w:val="Normal"/>
    <w:link w:val="CommentTextChar"/>
    <w:uiPriority w:val="99"/>
    <w:semiHidden/>
    <w:unhideWhenUsed/>
    <w:rsid w:val="000E520E"/>
    <w:pPr>
      <w:spacing w:line="240" w:lineRule="auto"/>
    </w:pPr>
    <w:rPr>
      <w:sz w:val="20"/>
      <w:szCs w:val="20"/>
    </w:rPr>
  </w:style>
  <w:style w:type="character" w:customStyle="1" w:styleId="CommentTextChar">
    <w:name w:val="Comment Text Char"/>
    <w:basedOn w:val="DefaultParagraphFont"/>
    <w:link w:val="CommentText"/>
    <w:uiPriority w:val="99"/>
    <w:semiHidden/>
    <w:rsid w:val="000E520E"/>
    <w:rPr>
      <w:sz w:val="20"/>
      <w:szCs w:val="20"/>
    </w:rPr>
  </w:style>
  <w:style w:type="paragraph" w:styleId="CommentSubject">
    <w:name w:val="annotation subject"/>
    <w:basedOn w:val="CommentText"/>
    <w:next w:val="CommentText"/>
    <w:link w:val="CommentSubjectChar"/>
    <w:uiPriority w:val="99"/>
    <w:semiHidden/>
    <w:unhideWhenUsed/>
    <w:rsid w:val="000E520E"/>
    <w:rPr>
      <w:b/>
      <w:bCs/>
    </w:rPr>
  </w:style>
  <w:style w:type="character" w:customStyle="1" w:styleId="CommentSubjectChar">
    <w:name w:val="Comment Subject Char"/>
    <w:basedOn w:val="CommentTextChar"/>
    <w:link w:val="CommentSubject"/>
    <w:uiPriority w:val="99"/>
    <w:semiHidden/>
    <w:rsid w:val="000E520E"/>
    <w:rPr>
      <w:b/>
      <w:bCs/>
      <w:sz w:val="20"/>
      <w:szCs w:val="20"/>
    </w:rPr>
  </w:style>
  <w:style w:type="paragraph" w:styleId="BalloonText">
    <w:name w:val="Balloon Text"/>
    <w:basedOn w:val="Normal"/>
    <w:link w:val="BalloonTextChar"/>
    <w:uiPriority w:val="99"/>
    <w:semiHidden/>
    <w:unhideWhenUsed/>
    <w:rsid w:val="000E5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0E"/>
    <w:rPr>
      <w:rFonts w:ascii="Segoe UI" w:hAnsi="Segoe UI" w:cs="Segoe UI"/>
      <w:sz w:val="18"/>
      <w:szCs w:val="18"/>
    </w:rPr>
  </w:style>
  <w:style w:type="paragraph" w:styleId="Header">
    <w:name w:val="header"/>
    <w:basedOn w:val="Normal"/>
    <w:link w:val="HeaderChar"/>
    <w:uiPriority w:val="99"/>
    <w:unhideWhenUsed/>
    <w:rsid w:val="000F7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038"/>
  </w:style>
  <w:style w:type="paragraph" w:styleId="Footer">
    <w:name w:val="footer"/>
    <w:basedOn w:val="Normal"/>
    <w:link w:val="FooterChar"/>
    <w:uiPriority w:val="99"/>
    <w:unhideWhenUsed/>
    <w:rsid w:val="000F7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038"/>
  </w:style>
  <w:style w:type="paragraph" w:styleId="Revision">
    <w:name w:val="Revision"/>
    <w:hidden/>
    <w:uiPriority w:val="99"/>
    <w:semiHidden/>
    <w:rsid w:val="00A90E61"/>
    <w:pPr>
      <w:spacing w:after="0" w:line="240" w:lineRule="auto"/>
    </w:pPr>
  </w:style>
  <w:style w:type="paragraph" w:styleId="NormalWeb">
    <w:name w:val="Normal (Web)"/>
    <w:basedOn w:val="Normal"/>
    <w:uiPriority w:val="99"/>
    <w:unhideWhenUsed/>
    <w:rsid w:val="00E8255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2734">
      <w:bodyDiv w:val="1"/>
      <w:marLeft w:val="0"/>
      <w:marRight w:val="0"/>
      <w:marTop w:val="0"/>
      <w:marBottom w:val="0"/>
      <w:divBdr>
        <w:top w:val="none" w:sz="0" w:space="0" w:color="auto"/>
        <w:left w:val="none" w:sz="0" w:space="0" w:color="auto"/>
        <w:bottom w:val="none" w:sz="0" w:space="0" w:color="auto"/>
        <w:right w:val="none" w:sz="0" w:space="0" w:color="auto"/>
      </w:divBdr>
    </w:div>
    <w:div w:id="239953124">
      <w:bodyDiv w:val="1"/>
      <w:marLeft w:val="0"/>
      <w:marRight w:val="0"/>
      <w:marTop w:val="0"/>
      <w:marBottom w:val="0"/>
      <w:divBdr>
        <w:top w:val="none" w:sz="0" w:space="0" w:color="auto"/>
        <w:left w:val="none" w:sz="0" w:space="0" w:color="auto"/>
        <w:bottom w:val="none" w:sz="0" w:space="0" w:color="auto"/>
        <w:right w:val="none" w:sz="0" w:space="0" w:color="auto"/>
      </w:divBdr>
    </w:div>
    <w:div w:id="939529701">
      <w:bodyDiv w:val="1"/>
      <w:marLeft w:val="0"/>
      <w:marRight w:val="0"/>
      <w:marTop w:val="0"/>
      <w:marBottom w:val="0"/>
      <w:divBdr>
        <w:top w:val="none" w:sz="0" w:space="0" w:color="auto"/>
        <w:left w:val="none" w:sz="0" w:space="0" w:color="auto"/>
        <w:bottom w:val="none" w:sz="0" w:space="0" w:color="auto"/>
        <w:right w:val="none" w:sz="0" w:space="0" w:color="auto"/>
      </w:divBdr>
    </w:div>
    <w:div w:id="1041393602">
      <w:bodyDiv w:val="1"/>
      <w:marLeft w:val="0"/>
      <w:marRight w:val="0"/>
      <w:marTop w:val="0"/>
      <w:marBottom w:val="0"/>
      <w:divBdr>
        <w:top w:val="none" w:sz="0" w:space="0" w:color="auto"/>
        <w:left w:val="none" w:sz="0" w:space="0" w:color="auto"/>
        <w:bottom w:val="none" w:sz="0" w:space="0" w:color="auto"/>
        <w:right w:val="none" w:sz="0" w:space="0" w:color="auto"/>
      </w:divBdr>
    </w:div>
    <w:div w:id="1446969811">
      <w:bodyDiv w:val="1"/>
      <w:marLeft w:val="0"/>
      <w:marRight w:val="0"/>
      <w:marTop w:val="0"/>
      <w:marBottom w:val="0"/>
      <w:divBdr>
        <w:top w:val="none" w:sz="0" w:space="0" w:color="auto"/>
        <w:left w:val="none" w:sz="0" w:space="0" w:color="auto"/>
        <w:bottom w:val="none" w:sz="0" w:space="0" w:color="auto"/>
        <w:right w:val="none" w:sz="0" w:space="0" w:color="auto"/>
      </w:divBdr>
    </w:div>
    <w:div w:id="1544824133">
      <w:bodyDiv w:val="1"/>
      <w:marLeft w:val="0"/>
      <w:marRight w:val="0"/>
      <w:marTop w:val="0"/>
      <w:marBottom w:val="0"/>
      <w:divBdr>
        <w:top w:val="none" w:sz="0" w:space="0" w:color="auto"/>
        <w:left w:val="none" w:sz="0" w:space="0" w:color="auto"/>
        <w:bottom w:val="none" w:sz="0" w:space="0" w:color="auto"/>
        <w:right w:val="none" w:sz="0" w:space="0" w:color="auto"/>
      </w:divBdr>
    </w:div>
    <w:div w:id="1742481979">
      <w:bodyDiv w:val="1"/>
      <w:marLeft w:val="0"/>
      <w:marRight w:val="0"/>
      <w:marTop w:val="0"/>
      <w:marBottom w:val="0"/>
      <w:divBdr>
        <w:top w:val="none" w:sz="0" w:space="0" w:color="auto"/>
        <w:left w:val="none" w:sz="0" w:space="0" w:color="auto"/>
        <w:bottom w:val="none" w:sz="0" w:space="0" w:color="auto"/>
        <w:right w:val="none" w:sz="0" w:space="0" w:color="auto"/>
      </w:divBdr>
    </w:div>
    <w:div w:id="201191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NT, NU, YK</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Endorsements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2022-01-01T05:00:00+00:00</Effective_x0020_Date>
    <Form_x0020__x0023_ xmlns="ac49faa9-868a-4f86-b2b1-80b13d22f645">81017</Form_x0020__x0023_>
    <Language xmlns="ac49faa9-868a-4f86-b2b1-80b13d22f6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8B511-D67B-482C-802C-5D65414E338A}"/>
</file>

<file path=customXml/itemProps2.xml><?xml version="1.0" encoding="utf-8"?>
<ds:datastoreItem xmlns:ds="http://schemas.openxmlformats.org/officeDocument/2006/customXml" ds:itemID="{1878EEED-7AFB-4E71-AD8F-78722EC05E16}"/>
</file>

<file path=customXml/itemProps3.xml><?xml version="1.0" encoding="utf-8"?>
<ds:datastoreItem xmlns:ds="http://schemas.openxmlformats.org/officeDocument/2006/customXml" ds:itemID="{201FDD50-A982-440C-B921-A4FDEAC13812}"/>
</file>

<file path=customXml/itemProps4.xml><?xml version="1.0" encoding="utf-8"?>
<ds:datastoreItem xmlns:ds="http://schemas.openxmlformats.org/officeDocument/2006/customXml" ds:itemID="{10847FB0-8CD2-4402-B223-A1CD072A97F2}"/>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81017 (01-22)</vt:lpstr>
    </vt:vector>
  </TitlesOfParts>
  <Company>Intact</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 23a Mortgagee Endorsment _(NT, NU, YK)</dc:title>
  <dc:subject>SEF 23a Lienholder, Mortgagee or Assignee Endorsement</dc:subject>
  <dc:creator>Brenda Avery</dc:creator>
  <cp:keywords/>
  <dc:description>09/21: SCR 445 Intact Branded, &amp; formatted as per Brenda Avery. TW</dc:description>
  <cp:lastModifiedBy>Joel Delacruz</cp:lastModifiedBy>
  <cp:revision>2</cp:revision>
  <dcterms:created xsi:type="dcterms:W3CDTF">2021-12-15T18:56:00Z</dcterms:created>
  <dcterms:modified xsi:type="dcterms:W3CDTF">2021-12-15T18:56:00Z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2021-06-10T21:07:25Z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d5b478e8-ca11-415d-9bc4-8ce71a591bf8</vt:lpwstr>
  </property>
  <property fmtid="{D5CDD505-2E9C-101B-9397-08002B2CF9AE}" pid="8" name="MSIP_Label_60c3ebf9-3c2f-4745-a75f-55836bdb736f_ContentBits">
    <vt:lpwstr>2</vt:lpwstr>
  </property>
  <property fmtid="{D5CDD505-2E9C-101B-9397-08002B2CF9AE}" pid="9" name="ContentTypeId">
    <vt:lpwstr>0x010100AA552A58AE284947B3D43D5A322E090B</vt:lpwstr>
  </property>
  <property fmtid="{D5CDD505-2E9C-101B-9397-08002B2CF9AE}" pid="10" name="ManualName">
    <vt:lpwstr>26;#Forms CI Docs|f56cc080-a25f-4c8e-8496-9b29fba41474</vt:lpwstr>
  </property>
  <property fmtid="{D5CDD505-2E9C-101B-9397-08002B2CF9AE}" pid="11" name="DepartmentTab">
    <vt:lpwstr>25;#Forms CI|3d2d9085-8e20-47c2-9061-7395297a5cd2</vt:lpwstr>
  </property>
  <property fmtid="{D5CDD505-2E9C-101B-9397-08002B2CF9AE}" pid="12" name="Department1">
    <vt:lpwstr>14;#Commercial Insurance|c0817eb8-e0af-4eda-9309-f25539295ef8</vt:lpwstr>
  </property>
</Properties>
</file>