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081F" w14:textId="22304FF9" w:rsidR="00C030C7" w:rsidRPr="00A1662F" w:rsidRDefault="00D14E2A" w:rsidP="00D14E2A">
      <w:pPr>
        <w:jc w:val="right"/>
        <w:rPr>
          <w:rFonts w:ascii="Arial" w:hAnsi="Arial" w:cs="Arial"/>
          <w:sz w:val="4"/>
          <w:szCs w:val="4"/>
        </w:rPr>
      </w:pPr>
      <w:r w:rsidRPr="00A1662F">
        <w:rPr>
          <w:rFonts w:ascii="Arial" w:hAnsi="Arial" w:cs="Arial"/>
          <w:noProof/>
        </w:rPr>
        <w:drawing>
          <wp:inline distT="0" distB="0" distL="0" distR="0" wp14:anchorId="6ADC6B1C" wp14:editId="16FCBE8E">
            <wp:extent cx="1399032" cy="94183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stretch>
                      <a:fillRect/>
                    </a:stretch>
                  </pic:blipFill>
                  <pic:spPr>
                    <a:xfrm>
                      <a:off x="0" y="0"/>
                      <a:ext cx="1399032" cy="941832"/>
                    </a:xfrm>
                    <a:prstGeom prst="rect">
                      <a:avLst/>
                    </a:prstGeom>
                  </pic:spPr>
                </pic:pic>
              </a:graphicData>
            </a:graphic>
          </wp:inline>
        </w:drawing>
      </w:r>
    </w:p>
    <w:p w14:paraId="69928281" w14:textId="1E025B6B" w:rsidR="00177566" w:rsidRDefault="00D855C2" w:rsidP="00CC3DEF">
      <w:pPr>
        <w:spacing w:after="0" w:line="247" w:lineRule="auto"/>
        <w:jc w:val="center"/>
        <w:rPr>
          <w:rFonts w:ascii="Arial" w:hAnsi="Arial" w:cs="Arial"/>
          <w:b/>
          <w:sz w:val="28"/>
        </w:rPr>
      </w:pPr>
      <w:r w:rsidRPr="00D855C2">
        <w:rPr>
          <w:rFonts w:ascii="Arial" w:hAnsi="Arial" w:cs="Arial"/>
          <w:b/>
          <w:sz w:val="28"/>
        </w:rPr>
        <w:t xml:space="preserve">AB-S.E.F. No. </w:t>
      </w:r>
      <w:r w:rsidR="008A5C11">
        <w:rPr>
          <w:rFonts w:ascii="Arial" w:hAnsi="Arial" w:cs="Arial"/>
          <w:b/>
          <w:sz w:val="28"/>
        </w:rPr>
        <w:t>7</w:t>
      </w:r>
      <w:r w:rsidR="00AE02F4">
        <w:rPr>
          <w:rFonts w:ascii="Arial" w:hAnsi="Arial" w:cs="Arial"/>
          <w:b/>
          <w:sz w:val="28"/>
        </w:rPr>
        <w:t>7</w:t>
      </w:r>
    </w:p>
    <w:p w14:paraId="549B36FC" w14:textId="2E4D3012" w:rsidR="00A1662F" w:rsidRPr="008A5C11" w:rsidRDefault="00AE02F4" w:rsidP="00CC3DEF">
      <w:pPr>
        <w:spacing w:after="0" w:line="247" w:lineRule="auto"/>
        <w:jc w:val="center"/>
        <w:rPr>
          <w:rFonts w:ascii="Arial" w:hAnsi="Arial" w:cs="Arial"/>
          <w:b/>
          <w:sz w:val="24"/>
          <w:szCs w:val="20"/>
        </w:rPr>
      </w:pPr>
      <w:r>
        <w:rPr>
          <w:rFonts w:ascii="Arial" w:hAnsi="Arial" w:cs="Arial"/>
          <w:b/>
          <w:sz w:val="28"/>
        </w:rPr>
        <w:t>LEGAL LIABILITY FOR COMPREHENSIVE DAMAGE TO CUSTOMERS’ AUTOMOBILES ENDORSEMENT (INCLUDING OPEN LOT PILFERAGE)</w:t>
      </w:r>
    </w:p>
    <w:p w14:paraId="34639FB0" w14:textId="7C09A376" w:rsidR="008A5C11" w:rsidRPr="008A5C11" w:rsidRDefault="008A5C11" w:rsidP="00CC3DEF">
      <w:pPr>
        <w:spacing w:after="0" w:line="247" w:lineRule="auto"/>
        <w:jc w:val="center"/>
        <w:rPr>
          <w:rFonts w:ascii="Arial" w:hAnsi="Arial" w:cs="Arial"/>
          <w:b/>
          <w:sz w:val="24"/>
          <w:szCs w:val="20"/>
        </w:rPr>
      </w:pPr>
      <w:r w:rsidRPr="008A5C11">
        <w:rPr>
          <w:rFonts w:ascii="Arial" w:hAnsi="Arial" w:cs="Arial"/>
          <w:b/>
          <w:sz w:val="24"/>
          <w:szCs w:val="20"/>
        </w:rPr>
        <w:t>(For attachment only to a Garage Automobile Insurance Policy S.P.F. No. 4)</w:t>
      </w:r>
    </w:p>
    <w:p w14:paraId="08D999ED" w14:textId="2856767E" w:rsidR="00CF32BD" w:rsidRPr="00FF2FD0" w:rsidRDefault="009E61B7" w:rsidP="00AE02F4">
      <w:pPr>
        <w:pStyle w:val="BodyText"/>
        <w:spacing w:before="240" w:after="240" w:line="244" w:lineRule="auto"/>
        <w:jc w:val="both"/>
        <w:rPr>
          <w:rFonts w:eastAsiaTheme="minorHAnsi"/>
        </w:rPr>
      </w:pPr>
      <w:r w:rsidRPr="00FF2FD0">
        <w:rPr>
          <w:rFonts w:eastAsiaTheme="minorHAnsi"/>
        </w:rPr>
        <w:t xml:space="preserve">In consideration of the premium charged, as set out in the Policy or in the </w:t>
      </w:r>
      <w:r w:rsidR="00090A08">
        <w:rPr>
          <w:rFonts w:eastAsiaTheme="minorHAnsi"/>
        </w:rPr>
        <w:t>C</w:t>
      </w:r>
      <w:r w:rsidRPr="00FF2FD0">
        <w:rPr>
          <w:rFonts w:eastAsiaTheme="minorHAnsi"/>
        </w:rPr>
        <w:t>ertificate of Automobile Insurance</w:t>
      </w:r>
      <w:r w:rsidR="008A5C11" w:rsidRPr="00FF2FD0">
        <w:rPr>
          <w:rFonts w:eastAsiaTheme="minorHAnsi"/>
        </w:rPr>
        <w:t xml:space="preserve">, </w:t>
      </w:r>
      <w:r w:rsidR="004053E5" w:rsidRPr="00FF2FD0">
        <w:rPr>
          <w:rFonts w:eastAsiaTheme="minorHAnsi"/>
        </w:rPr>
        <w:t>Subsection</w:t>
      </w:r>
      <w:r w:rsidR="00AE02F4" w:rsidRPr="00FF2FD0">
        <w:rPr>
          <w:rFonts w:eastAsiaTheme="minorHAnsi"/>
        </w:rPr>
        <w:t xml:space="preserve"> 2 of Section E of </w:t>
      </w:r>
      <w:r w:rsidR="00090A08">
        <w:rPr>
          <w:rFonts w:eastAsiaTheme="minorHAnsi"/>
        </w:rPr>
        <w:t>I</w:t>
      </w:r>
      <w:r w:rsidR="00AE02F4" w:rsidRPr="00FF2FD0">
        <w:rPr>
          <w:rFonts w:eastAsiaTheme="minorHAnsi"/>
        </w:rPr>
        <w:t>tem 5 of the Policy or Certificate of Automobile Insurance is amended to read as follows</w:t>
      </w:r>
      <w:r w:rsidR="008A5C11" w:rsidRPr="00FF2FD0">
        <w:rPr>
          <w:rFonts w:eastAsiaTheme="minorHAnsi"/>
        </w:rPr>
        <w:t>:</w:t>
      </w:r>
    </w:p>
    <w:tbl>
      <w:tblPr>
        <w:tblStyle w:val="TableGrid"/>
        <w:tblW w:w="0" w:type="auto"/>
        <w:tblInd w:w="-5" w:type="dxa"/>
        <w:tblLook w:val="04A0" w:firstRow="1" w:lastRow="0" w:firstColumn="1" w:lastColumn="0" w:noHBand="0" w:noVBand="1"/>
      </w:tblPr>
      <w:tblGrid>
        <w:gridCol w:w="2790"/>
        <w:gridCol w:w="1710"/>
        <w:gridCol w:w="1530"/>
        <w:gridCol w:w="1620"/>
        <w:gridCol w:w="1710"/>
        <w:gridCol w:w="1430"/>
      </w:tblGrid>
      <w:tr w:rsidR="00AE02F4" w14:paraId="5B3D639C" w14:textId="77777777" w:rsidTr="00247EB0">
        <w:trPr>
          <w:trHeight w:val="20"/>
        </w:trPr>
        <w:tc>
          <w:tcPr>
            <w:tcW w:w="2790" w:type="dxa"/>
          </w:tcPr>
          <w:p w14:paraId="663C87D3" w14:textId="05B01CF2" w:rsidR="00AE02F4" w:rsidRPr="00AE02F4" w:rsidRDefault="00AE02F4" w:rsidP="00AE02F4">
            <w:pPr>
              <w:pStyle w:val="BodyText"/>
              <w:spacing w:line="244" w:lineRule="auto"/>
              <w:jc w:val="center"/>
              <w:rPr>
                <w:rFonts w:eastAsiaTheme="minorHAnsi"/>
                <w:sz w:val="14"/>
                <w:szCs w:val="14"/>
              </w:rPr>
            </w:pPr>
            <w:r w:rsidRPr="00AE02F4">
              <w:rPr>
                <w:rFonts w:eastAsiaTheme="minorHAnsi"/>
                <w:sz w:val="14"/>
                <w:szCs w:val="14"/>
              </w:rPr>
              <w:t xml:space="preserve">Section </w:t>
            </w:r>
            <w:r w:rsidR="005A6A46">
              <w:rPr>
                <w:rFonts w:eastAsiaTheme="minorHAnsi"/>
                <w:sz w:val="14"/>
                <w:szCs w:val="14"/>
              </w:rPr>
              <w:t>E</w:t>
            </w:r>
          </w:p>
          <w:p w14:paraId="0D58A36F" w14:textId="486BC388" w:rsidR="00AE02F4" w:rsidRPr="00AE02F4" w:rsidRDefault="00090A08" w:rsidP="00AE02F4">
            <w:pPr>
              <w:pStyle w:val="BodyText"/>
              <w:spacing w:line="244" w:lineRule="auto"/>
              <w:jc w:val="center"/>
              <w:rPr>
                <w:rFonts w:eastAsiaTheme="minorHAnsi"/>
                <w:sz w:val="14"/>
                <w:szCs w:val="14"/>
              </w:rPr>
            </w:pPr>
            <w:r>
              <w:rPr>
                <w:rFonts w:eastAsiaTheme="minorHAnsi"/>
                <w:sz w:val="14"/>
                <w:szCs w:val="14"/>
              </w:rPr>
              <w:t>L</w:t>
            </w:r>
            <w:r w:rsidRPr="00AE02F4">
              <w:rPr>
                <w:rFonts w:eastAsiaTheme="minorHAnsi"/>
                <w:sz w:val="14"/>
                <w:szCs w:val="14"/>
              </w:rPr>
              <w:t xml:space="preserve">egal </w:t>
            </w:r>
            <w:r>
              <w:rPr>
                <w:rFonts w:eastAsiaTheme="minorHAnsi"/>
                <w:sz w:val="14"/>
                <w:szCs w:val="14"/>
              </w:rPr>
              <w:t>L</w:t>
            </w:r>
            <w:r w:rsidRPr="00AE02F4">
              <w:rPr>
                <w:rFonts w:eastAsiaTheme="minorHAnsi"/>
                <w:sz w:val="14"/>
                <w:szCs w:val="14"/>
              </w:rPr>
              <w:t xml:space="preserve">iability for </w:t>
            </w:r>
            <w:r>
              <w:rPr>
                <w:rFonts w:eastAsiaTheme="minorHAnsi"/>
                <w:sz w:val="14"/>
                <w:szCs w:val="14"/>
              </w:rPr>
              <w:t>D</w:t>
            </w:r>
            <w:r w:rsidRPr="00AE02F4">
              <w:rPr>
                <w:rFonts w:eastAsiaTheme="minorHAnsi"/>
                <w:sz w:val="14"/>
                <w:szCs w:val="14"/>
              </w:rPr>
              <w:t xml:space="preserve">amage to a </w:t>
            </w:r>
            <w:r>
              <w:rPr>
                <w:rFonts w:eastAsiaTheme="minorHAnsi"/>
                <w:sz w:val="14"/>
                <w:szCs w:val="14"/>
              </w:rPr>
              <w:t>C</w:t>
            </w:r>
            <w:r w:rsidRPr="00AE02F4">
              <w:rPr>
                <w:rFonts w:eastAsiaTheme="minorHAnsi"/>
                <w:sz w:val="14"/>
                <w:szCs w:val="14"/>
              </w:rPr>
              <w:t xml:space="preserve">ustomer’s </w:t>
            </w:r>
            <w:r>
              <w:rPr>
                <w:rFonts w:eastAsiaTheme="minorHAnsi"/>
                <w:sz w:val="14"/>
                <w:szCs w:val="14"/>
              </w:rPr>
              <w:t>A</w:t>
            </w:r>
            <w:r w:rsidRPr="00AE02F4">
              <w:rPr>
                <w:rFonts w:eastAsiaTheme="minorHAnsi"/>
                <w:sz w:val="14"/>
                <w:szCs w:val="14"/>
              </w:rPr>
              <w:t xml:space="preserve">utomobile </w:t>
            </w:r>
            <w:r>
              <w:rPr>
                <w:rFonts w:eastAsiaTheme="minorHAnsi"/>
                <w:sz w:val="14"/>
                <w:szCs w:val="14"/>
              </w:rPr>
              <w:t>W</w:t>
            </w:r>
            <w:r w:rsidRPr="00AE02F4">
              <w:rPr>
                <w:rFonts w:eastAsiaTheme="minorHAnsi"/>
                <w:sz w:val="14"/>
                <w:szCs w:val="14"/>
              </w:rPr>
              <w:t xml:space="preserve">hile in the </w:t>
            </w:r>
            <w:r>
              <w:rPr>
                <w:rFonts w:eastAsiaTheme="minorHAnsi"/>
                <w:sz w:val="14"/>
                <w:szCs w:val="14"/>
              </w:rPr>
              <w:t>C</w:t>
            </w:r>
            <w:r w:rsidRPr="00AE02F4">
              <w:rPr>
                <w:rFonts w:eastAsiaTheme="minorHAnsi"/>
                <w:sz w:val="14"/>
                <w:szCs w:val="14"/>
              </w:rPr>
              <w:t xml:space="preserve">are, </w:t>
            </w:r>
            <w:r>
              <w:rPr>
                <w:rFonts w:eastAsiaTheme="minorHAnsi"/>
                <w:sz w:val="14"/>
                <w:szCs w:val="14"/>
              </w:rPr>
              <w:t>C</w:t>
            </w:r>
            <w:r w:rsidRPr="00AE02F4">
              <w:rPr>
                <w:rFonts w:eastAsiaTheme="minorHAnsi"/>
                <w:sz w:val="14"/>
                <w:szCs w:val="14"/>
              </w:rPr>
              <w:t xml:space="preserve">ustody or </w:t>
            </w:r>
            <w:r>
              <w:rPr>
                <w:rFonts w:eastAsiaTheme="minorHAnsi"/>
                <w:sz w:val="14"/>
                <w:szCs w:val="14"/>
              </w:rPr>
              <w:t>C</w:t>
            </w:r>
            <w:r w:rsidRPr="00AE02F4">
              <w:rPr>
                <w:rFonts w:eastAsiaTheme="minorHAnsi"/>
                <w:sz w:val="14"/>
                <w:szCs w:val="14"/>
              </w:rPr>
              <w:t xml:space="preserve">ontrol of the </w:t>
            </w:r>
            <w:r>
              <w:rPr>
                <w:rFonts w:eastAsiaTheme="minorHAnsi"/>
                <w:sz w:val="14"/>
                <w:szCs w:val="14"/>
              </w:rPr>
              <w:t>I</w:t>
            </w:r>
            <w:r w:rsidRPr="00AE02F4">
              <w:rPr>
                <w:rFonts w:eastAsiaTheme="minorHAnsi"/>
                <w:sz w:val="14"/>
                <w:szCs w:val="14"/>
              </w:rPr>
              <w:t>nsured</w:t>
            </w:r>
          </w:p>
          <w:p w14:paraId="2B2DD04A" w14:textId="6506C44C" w:rsidR="00AE02F4" w:rsidRPr="00AE02F4" w:rsidRDefault="00AE02F4" w:rsidP="009E549A">
            <w:pPr>
              <w:pStyle w:val="BodyText"/>
              <w:spacing w:before="120" w:line="244" w:lineRule="auto"/>
              <w:jc w:val="center"/>
              <w:rPr>
                <w:rFonts w:eastAsiaTheme="minorHAnsi"/>
                <w:sz w:val="14"/>
                <w:szCs w:val="14"/>
              </w:rPr>
            </w:pPr>
            <w:r w:rsidRPr="00AE02F4">
              <w:rPr>
                <w:rFonts w:eastAsiaTheme="minorHAnsi"/>
                <w:sz w:val="14"/>
                <w:szCs w:val="14"/>
              </w:rPr>
              <w:t>Subsection 2 – Comprehensive</w:t>
            </w:r>
          </w:p>
          <w:p w14:paraId="4FD2CAF3" w14:textId="6409A295" w:rsidR="00AE02F4" w:rsidRDefault="00AE02F4" w:rsidP="00AE02F4">
            <w:pPr>
              <w:pStyle w:val="BodyText"/>
              <w:spacing w:line="244" w:lineRule="auto"/>
              <w:jc w:val="center"/>
              <w:rPr>
                <w:rFonts w:eastAsiaTheme="minorHAnsi"/>
              </w:rPr>
            </w:pPr>
            <w:r w:rsidRPr="00AE02F4">
              <w:rPr>
                <w:rFonts w:eastAsiaTheme="minorHAnsi"/>
                <w:sz w:val="14"/>
                <w:szCs w:val="14"/>
              </w:rPr>
              <w:t>(Excluding Collision or Upset)</w:t>
            </w:r>
          </w:p>
        </w:tc>
        <w:tc>
          <w:tcPr>
            <w:tcW w:w="1710" w:type="dxa"/>
          </w:tcPr>
          <w:p w14:paraId="64C0AD75" w14:textId="5AA0B8F1" w:rsidR="00AE02F4" w:rsidRDefault="00AE02F4" w:rsidP="00247EB0">
            <w:pPr>
              <w:pStyle w:val="BodyText"/>
              <w:spacing w:before="480" w:line="244" w:lineRule="auto"/>
              <w:jc w:val="center"/>
              <w:rPr>
                <w:rFonts w:eastAsiaTheme="minorHAnsi"/>
              </w:rPr>
            </w:pPr>
            <w:r w:rsidRPr="00AE02F4">
              <w:rPr>
                <w:rFonts w:eastAsiaTheme="minorHAnsi"/>
                <w:sz w:val="14"/>
                <w:szCs w:val="14"/>
              </w:rPr>
              <w:t>Location as per Item 1:</w:t>
            </w:r>
          </w:p>
        </w:tc>
        <w:tc>
          <w:tcPr>
            <w:tcW w:w="1530" w:type="dxa"/>
          </w:tcPr>
          <w:p w14:paraId="4ECB51E5" w14:textId="6B8E1818" w:rsidR="00AE02F4" w:rsidRDefault="00AE02F4" w:rsidP="00247EB0">
            <w:pPr>
              <w:pStyle w:val="BodyText"/>
              <w:spacing w:before="300" w:line="244" w:lineRule="auto"/>
              <w:jc w:val="center"/>
              <w:rPr>
                <w:rFonts w:eastAsiaTheme="minorHAnsi"/>
              </w:rPr>
            </w:pPr>
            <w:r w:rsidRPr="00AE02F4">
              <w:rPr>
                <w:rFonts w:eastAsiaTheme="minorHAnsi"/>
                <w:sz w:val="14"/>
                <w:szCs w:val="14"/>
              </w:rPr>
              <w:t>Maximum number of Customer’s Automobiles</w:t>
            </w:r>
          </w:p>
        </w:tc>
        <w:tc>
          <w:tcPr>
            <w:tcW w:w="1620" w:type="dxa"/>
          </w:tcPr>
          <w:p w14:paraId="6911A9B6" w14:textId="3376937E" w:rsidR="00AE02F4" w:rsidRDefault="00AE02F4" w:rsidP="00247EB0">
            <w:pPr>
              <w:pStyle w:val="BodyText"/>
              <w:spacing w:before="120" w:line="244" w:lineRule="auto"/>
              <w:jc w:val="center"/>
              <w:rPr>
                <w:rFonts w:eastAsiaTheme="minorHAnsi"/>
              </w:rPr>
            </w:pPr>
            <w:r w:rsidRPr="00AE02F4">
              <w:rPr>
                <w:rFonts w:eastAsiaTheme="minorHAnsi"/>
                <w:sz w:val="14"/>
                <w:szCs w:val="14"/>
              </w:rPr>
              <w:t>Limit of Liability (exclusive of costs and post judgement interest) any one customer’s automobile</w:t>
            </w:r>
          </w:p>
        </w:tc>
        <w:tc>
          <w:tcPr>
            <w:tcW w:w="1710" w:type="dxa"/>
          </w:tcPr>
          <w:p w14:paraId="65A89E0E" w14:textId="3E6C7BE9" w:rsidR="00AE02F4" w:rsidRDefault="00AE02F4" w:rsidP="00AE02F4">
            <w:pPr>
              <w:pStyle w:val="BodyText"/>
              <w:spacing w:line="244" w:lineRule="auto"/>
              <w:jc w:val="center"/>
              <w:rPr>
                <w:rFonts w:eastAsiaTheme="minorHAnsi"/>
              </w:rPr>
            </w:pPr>
            <w:r w:rsidRPr="00AE02F4">
              <w:rPr>
                <w:rFonts w:eastAsiaTheme="minorHAnsi"/>
                <w:sz w:val="14"/>
                <w:szCs w:val="14"/>
              </w:rPr>
              <w:t xml:space="preserve">Sum payable by Insured in respect of each separate occurrence (except for loss of damage by fire, </w:t>
            </w:r>
            <w:proofErr w:type="gramStart"/>
            <w:r w:rsidRPr="00AE02F4">
              <w:rPr>
                <w:rFonts w:eastAsiaTheme="minorHAnsi"/>
                <w:sz w:val="14"/>
                <w:szCs w:val="14"/>
              </w:rPr>
              <w:t>lightning</w:t>
            </w:r>
            <w:proofErr w:type="gramEnd"/>
            <w:r w:rsidRPr="00AE02F4">
              <w:rPr>
                <w:rFonts w:eastAsiaTheme="minorHAnsi"/>
                <w:sz w:val="14"/>
                <w:szCs w:val="14"/>
              </w:rPr>
              <w:t xml:space="preserve"> or theft of the entire automobile)</w:t>
            </w:r>
          </w:p>
        </w:tc>
        <w:tc>
          <w:tcPr>
            <w:tcW w:w="1430" w:type="dxa"/>
          </w:tcPr>
          <w:p w14:paraId="10C4715B" w14:textId="3DF246A7" w:rsidR="00AE02F4" w:rsidRDefault="00247EB0" w:rsidP="00247EB0">
            <w:pPr>
              <w:pStyle w:val="BodyText"/>
              <w:spacing w:before="480" w:line="244" w:lineRule="auto"/>
              <w:jc w:val="center"/>
              <w:rPr>
                <w:rFonts w:eastAsiaTheme="minorHAnsi"/>
              </w:rPr>
            </w:pPr>
            <w:r w:rsidRPr="00247EB0">
              <w:rPr>
                <w:rFonts w:eastAsiaTheme="minorHAnsi"/>
                <w:sz w:val="14"/>
                <w:szCs w:val="14"/>
              </w:rPr>
              <w:t>Advance Premium</w:t>
            </w:r>
          </w:p>
        </w:tc>
      </w:tr>
    </w:tbl>
    <w:p w14:paraId="418E0F25" w14:textId="77777777" w:rsidR="004053E5" w:rsidRPr="004053E5" w:rsidRDefault="004053E5" w:rsidP="004053E5">
      <w:pPr>
        <w:pStyle w:val="BodyText"/>
        <w:spacing w:line="244" w:lineRule="auto"/>
        <w:jc w:val="center"/>
        <w:rPr>
          <w:rFonts w:eastAsiaTheme="minorHAnsi"/>
          <w:sz w:val="2"/>
          <w:szCs w:val="2"/>
        </w:rPr>
        <w:sectPr w:rsidR="004053E5" w:rsidRPr="004053E5" w:rsidSect="005D21C5">
          <w:footerReference w:type="default" r:id="rId12"/>
          <w:footerReference w:type="first" r:id="rId13"/>
          <w:type w:val="continuous"/>
          <w:pgSz w:w="12240" w:h="15840"/>
          <w:pgMar w:top="720" w:right="720" w:bottom="720" w:left="720" w:header="720" w:footer="1152" w:gutter="0"/>
          <w:cols w:space="720"/>
          <w:titlePg/>
          <w:docGrid w:linePitch="360"/>
        </w:sectPr>
      </w:pPr>
    </w:p>
    <w:tbl>
      <w:tblPr>
        <w:tblStyle w:val="TableGrid"/>
        <w:tblW w:w="0" w:type="auto"/>
        <w:tblInd w:w="-5" w:type="dxa"/>
        <w:tblLook w:val="04A0" w:firstRow="1" w:lastRow="0" w:firstColumn="1" w:lastColumn="0" w:noHBand="0" w:noVBand="1"/>
      </w:tblPr>
      <w:tblGrid>
        <w:gridCol w:w="2790"/>
        <w:gridCol w:w="1710"/>
        <w:gridCol w:w="1530"/>
        <w:gridCol w:w="1620"/>
        <w:gridCol w:w="1710"/>
        <w:gridCol w:w="1430"/>
      </w:tblGrid>
      <w:tr w:rsidR="00247EB0" w14:paraId="48404B91" w14:textId="77777777" w:rsidTr="00247EB0">
        <w:trPr>
          <w:trHeight w:val="20"/>
        </w:trPr>
        <w:tc>
          <w:tcPr>
            <w:tcW w:w="2790" w:type="dxa"/>
            <w:vMerge w:val="restart"/>
          </w:tcPr>
          <w:p w14:paraId="5D233050" w14:textId="437FF44E" w:rsidR="00247EB0" w:rsidRPr="00090A08" w:rsidRDefault="00247EB0" w:rsidP="00247EB0">
            <w:pPr>
              <w:pStyle w:val="BodyText"/>
              <w:spacing w:before="180" w:line="244" w:lineRule="auto"/>
              <w:jc w:val="center"/>
              <w:rPr>
                <w:rFonts w:eastAsiaTheme="minorHAnsi"/>
                <w:b/>
                <w:bCs/>
              </w:rPr>
            </w:pPr>
            <w:r w:rsidRPr="00090A08">
              <w:rPr>
                <w:rFonts w:eastAsiaTheme="minorHAnsi"/>
                <w:b/>
                <w:bCs/>
                <w:sz w:val="14"/>
                <w:szCs w:val="14"/>
              </w:rPr>
              <w:t>THIS POLICY CONTAINS A PARTIAL PAYMENT OF LOSS CLAUSE</w:t>
            </w:r>
          </w:p>
        </w:tc>
        <w:tc>
          <w:tcPr>
            <w:tcW w:w="1710" w:type="dxa"/>
          </w:tcPr>
          <w:p w14:paraId="2A014255" w14:textId="61F95AB1" w:rsidR="00247EB0" w:rsidRPr="00247EB0" w:rsidRDefault="00247EB0" w:rsidP="00247EB0">
            <w:pPr>
              <w:pStyle w:val="BodyText"/>
              <w:spacing w:before="40" w:after="20" w:line="244" w:lineRule="auto"/>
              <w:jc w:val="center"/>
              <w:rPr>
                <w:rFonts w:eastAsiaTheme="minorHAnsi"/>
                <w:sz w:val="14"/>
                <w:szCs w:val="14"/>
              </w:rPr>
            </w:pPr>
            <w:r w:rsidRPr="00247EB0">
              <w:rPr>
                <w:rFonts w:eastAsiaTheme="minorHAnsi"/>
                <w:sz w:val="14"/>
                <w:szCs w:val="14"/>
              </w:rPr>
              <w:t>(A)</w:t>
            </w:r>
          </w:p>
        </w:tc>
        <w:tc>
          <w:tcPr>
            <w:tcW w:w="1530" w:type="dxa"/>
          </w:tcPr>
          <w:p w14:paraId="0D5A857B" w14:textId="0583109D" w:rsidR="00247EB0" w:rsidRPr="00247EB0" w:rsidRDefault="00247EB0" w:rsidP="00247EB0">
            <w:pPr>
              <w:pStyle w:val="BodyText"/>
              <w:spacing w:before="40" w:after="20" w:line="244" w:lineRule="auto"/>
              <w:jc w:val="both"/>
              <w:rPr>
                <w:rFonts w:eastAsiaTheme="minorHAnsi"/>
                <w:sz w:val="14"/>
                <w:szCs w:val="14"/>
              </w:rPr>
            </w:pPr>
            <w:r w:rsidRPr="00247EB0">
              <w:rPr>
                <w:rFonts w:eastAsiaTheme="minorHAnsi"/>
                <w:sz w:val="14"/>
                <w:szCs w:val="14"/>
              </w:rPr>
              <w:fldChar w:fldCharType="begin">
                <w:ffData>
                  <w:name w:val="Text2"/>
                  <w:enabled/>
                  <w:calcOnExit w:val="0"/>
                  <w:textInput/>
                </w:ffData>
              </w:fldChar>
            </w:r>
            <w:bookmarkStart w:id="0" w:name="Text2"/>
            <w:r w:rsidRPr="00247EB0">
              <w:rPr>
                <w:rFonts w:eastAsiaTheme="minorHAnsi"/>
                <w:sz w:val="14"/>
                <w:szCs w:val="14"/>
              </w:rPr>
              <w:instrText xml:space="preserve"> FORMTEXT </w:instrText>
            </w:r>
            <w:r w:rsidRPr="00247EB0">
              <w:rPr>
                <w:rFonts w:eastAsiaTheme="minorHAnsi"/>
                <w:sz w:val="14"/>
                <w:szCs w:val="14"/>
              </w:rPr>
            </w:r>
            <w:r w:rsidRPr="00247EB0">
              <w:rPr>
                <w:rFonts w:eastAsiaTheme="minorHAnsi"/>
                <w:sz w:val="14"/>
                <w:szCs w:val="14"/>
              </w:rPr>
              <w:fldChar w:fldCharType="separate"/>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sz w:val="14"/>
                <w:szCs w:val="14"/>
              </w:rPr>
              <w:fldChar w:fldCharType="end"/>
            </w:r>
            <w:bookmarkEnd w:id="0"/>
          </w:p>
        </w:tc>
        <w:tc>
          <w:tcPr>
            <w:tcW w:w="1620" w:type="dxa"/>
          </w:tcPr>
          <w:p w14:paraId="64BF87EA" w14:textId="7D33E3AD" w:rsidR="00247EB0" w:rsidRPr="00247EB0" w:rsidRDefault="00247EB0" w:rsidP="00247EB0">
            <w:pPr>
              <w:pStyle w:val="BodyText"/>
              <w:spacing w:before="40" w:after="20" w:line="244" w:lineRule="auto"/>
              <w:jc w:val="both"/>
              <w:rPr>
                <w:rFonts w:eastAsiaTheme="minorHAnsi"/>
                <w:sz w:val="14"/>
                <w:szCs w:val="14"/>
              </w:rPr>
            </w:pPr>
            <w:r>
              <w:rPr>
                <w:rFonts w:eastAsiaTheme="minorHAnsi"/>
                <w:sz w:val="14"/>
                <w:szCs w:val="14"/>
              </w:rPr>
              <w:t xml:space="preserve">$ </w:t>
            </w:r>
            <w:r w:rsidRPr="00247EB0">
              <w:rPr>
                <w:rFonts w:eastAsiaTheme="minorHAnsi"/>
                <w:sz w:val="14"/>
                <w:szCs w:val="14"/>
              </w:rPr>
              <w:fldChar w:fldCharType="begin">
                <w:ffData>
                  <w:name w:val="Text2"/>
                  <w:enabled/>
                  <w:calcOnExit w:val="0"/>
                  <w:textInput/>
                </w:ffData>
              </w:fldChar>
            </w:r>
            <w:r w:rsidRPr="00247EB0">
              <w:rPr>
                <w:rFonts w:eastAsiaTheme="minorHAnsi"/>
                <w:sz w:val="14"/>
                <w:szCs w:val="14"/>
              </w:rPr>
              <w:instrText xml:space="preserve"> FORMTEXT </w:instrText>
            </w:r>
            <w:r w:rsidRPr="00247EB0">
              <w:rPr>
                <w:rFonts w:eastAsiaTheme="minorHAnsi"/>
                <w:sz w:val="14"/>
                <w:szCs w:val="14"/>
              </w:rPr>
            </w:r>
            <w:r w:rsidRPr="00247EB0">
              <w:rPr>
                <w:rFonts w:eastAsiaTheme="minorHAnsi"/>
                <w:sz w:val="14"/>
                <w:szCs w:val="14"/>
              </w:rPr>
              <w:fldChar w:fldCharType="separate"/>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sz w:val="14"/>
                <w:szCs w:val="14"/>
              </w:rPr>
              <w:fldChar w:fldCharType="end"/>
            </w:r>
          </w:p>
        </w:tc>
        <w:tc>
          <w:tcPr>
            <w:tcW w:w="1710" w:type="dxa"/>
          </w:tcPr>
          <w:p w14:paraId="22CDF9BF" w14:textId="5F6D5B11" w:rsidR="00247EB0" w:rsidRPr="00247EB0" w:rsidRDefault="00247EB0" w:rsidP="00247EB0">
            <w:pPr>
              <w:pStyle w:val="BodyText"/>
              <w:spacing w:before="40" w:after="20" w:line="244" w:lineRule="auto"/>
              <w:jc w:val="both"/>
              <w:rPr>
                <w:rFonts w:eastAsiaTheme="minorHAnsi"/>
                <w:sz w:val="14"/>
                <w:szCs w:val="14"/>
              </w:rPr>
            </w:pPr>
            <w:r>
              <w:rPr>
                <w:rFonts w:eastAsiaTheme="minorHAnsi"/>
                <w:sz w:val="14"/>
                <w:szCs w:val="14"/>
              </w:rPr>
              <w:t xml:space="preserve">$ </w:t>
            </w:r>
            <w:r w:rsidRPr="00247EB0">
              <w:rPr>
                <w:rFonts w:eastAsiaTheme="minorHAnsi"/>
                <w:sz w:val="14"/>
                <w:szCs w:val="14"/>
              </w:rPr>
              <w:fldChar w:fldCharType="begin">
                <w:ffData>
                  <w:name w:val="Text2"/>
                  <w:enabled/>
                  <w:calcOnExit w:val="0"/>
                  <w:textInput/>
                </w:ffData>
              </w:fldChar>
            </w:r>
            <w:r w:rsidRPr="00247EB0">
              <w:rPr>
                <w:rFonts w:eastAsiaTheme="minorHAnsi"/>
                <w:sz w:val="14"/>
                <w:szCs w:val="14"/>
              </w:rPr>
              <w:instrText xml:space="preserve"> FORMTEXT </w:instrText>
            </w:r>
            <w:r w:rsidRPr="00247EB0">
              <w:rPr>
                <w:rFonts w:eastAsiaTheme="minorHAnsi"/>
                <w:sz w:val="14"/>
                <w:szCs w:val="14"/>
              </w:rPr>
            </w:r>
            <w:r w:rsidRPr="00247EB0">
              <w:rPr>
                <w:rFonts w:eastAsiaTheme="minorHAnsi"/>
                <w:sz w:val="14"/>
                <w:szCs w:val="14"/>
              </w:rPr>
              <w:fldChar w:fldCharType="separate"/>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sz w:val="14"/>
                <w:szCs w:val="14"/>
              </w:rPr>
              <w:fldChar w:fldCharType="end"/>
            </w:r>
          </w:p>
        </w:tc>
        <w:tc>
          <w:tcPr>
            <w:tcW w:w="1430" w:type="dxa"/>
          </w:tcPr>
          <w:p w14:paraId="52F2D0C7" w14:textId="18688248" w:rsidR="00247EB0" w:rsidRPr="00247EB0" w:rsidRDefault="00247EB0" w:rsidP="00247EB0">
            <w:pPr>
              <w:pStyle w:val="BodyText"/>
              <w:spacing w:before="40" w:after="20" w:line="244" w:lineRule="auto"/>
              <w:jc w:val="both"/>
              <w:rPr>
                <w:rFonts w:eastAsiaTheme="minorHAnsi"/>
                <w:sz w:val="14"/>
                <w:szCs w:val="14"/>
              </w:rPr>
            </w:pPr>
            <w:r>
              <w:rPr>
                <w:rFonts w:eastAsiaTheme="minorHAnsi"/>
                <w:sz w:val="14"/>
                <w:szCs w:val="14"/>
              </w:rPr>
              <w:t xml:space="preserve">$ </w:t>
            </w:r>
            <w:r w:rsidRPr="00247EB0">
              <w:rPr>
                <w:rFonts w:eastAsiaTheme="minorHAnsi"/>
                <w:sz w:val="14"/>
                <w:szCs w:val="14"/>
              </w:rPr>
              <w:fldChar w:fldCharType="begin">
                <w:ffData>
                  <w:name w:val="Text2"/>
                  <w:enabled/>
                  <w:calcOnExit w:val="0"/>
                  <w:textInput/>
                </w:ffData>
              </w:fldChar>
            </w:r>
            <w:r w:rsidRPr="00247EB0">
              <w:rPr>
                <w:rFonts w:eastAsiaTheme="minorHAnsi"/>
                <w:sz w:val="14"/>
                <w:szCs w:val="14"/>
              </w:rPr>
              <w:instrText xml:space="preserve"> FORMTEXT </w:instrText>
            </w:r>
            <w:r w:rsidRPr="00247EB0">
              <w:rPr>
                <w:rFonts w:eastAsiaTheme="minorHAnsi"/>
                <w:sz w:val="14"/>
                <w:szCs w:val="14"/>
              </w:rPr>
            </w:r>
            <w:r w:rsidRPr="00247EB0">
              <w:rPr>
                <w:rFonts w:eastAsiaTheme="minorHAnsi"/>
                <w:sz w:val="14"/>
                <w:szCs w:val="14"/>
              </w:rPr>
              <w:fldChar w:fldCharType="separate"/>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sz w:val="14"/>
                <w:szCs w:val="14"/>
              </w:rPr>
              <w:fldChar w:fldCharType="end"/>
            </w:r>
          </w:p>
        </w:tc>
      </w:tr>
      <w:tr w:rsidR="00247EB0" w14:paraId="0360C05C" w14:textId="77777777" w:rsidTr="00247EB0">
        <w:trPr>
          <w:trHeight w:val="20"/>
        </w:trPr>
        <w:tc>
          <w:tcPr>
            <w:tcW w:w="2790" w:type="dxa"/>
            <w:vMerge/>
          </w:tcPr>
          <w:p w14:paraId="659FDB61" w14:textId="77777777" w:rsidR="00247EB0" w:rsidRDefault="00247EB0" w:rsidP="00AE02F4">
            <w:pPr>
              <w:pStyle w:val="BodyText"/>
              <w:spacing w:line="244" w:lineRule="auto"/>
              <w:jc w:val="both"/>
              <w:rPr>
                <w:rFonts w:eastAsiaTheme="minorHAnsi"/>
              </w:rPr>
            </w:pPr>
          </w:p>
        </w:tc>
        <w:tc>
          <w:tcPr>
            <w:tcW w:w="1710" w:type="dxa"/>
          </w:tcPr>
          <w:p w14:paraId="40B0130C" w14:textId="41ACE615" w:rsidR="00247EB0" w:rsidRPr="00247EB0" w:rsidRDefault="00247EB0" w:rsidP="00247EB0">
            <w:pPr>
              <w:pStyle w:val="BodyText"/>
              <w:spacing w:before="40" w:after="20" w:line="244" w:lineRule="auto"/>
              <w:jc w:val="center"/>
              <w:rPr>
                <w:rFonts w:eastAsiaTheme="minorHAnsi"/>
                <w:sz w:val="14"/>
                <w:szCs w:val="14"/>
              </w:rPr>
            </w:pPr>
            <w:r w:rsidRPr="00247EB0">
              <w:rPr>
                <w:rFonts w:eastAsiaTheme="minorHAnsi"/>
                <w:sz w:val="14"/>
                <w:szCs w:val="14"/>
              </w:rPr>
              <w:t>(B)</w:t>
            </w:r>
          </w:p>
        </w:tc>
        <w:tc>
          <w:tcPr>
            <w:tcW w:w="1530" w:type="dxa"/>
          </w:tcPr>
          <w:p w14:paraId="3DD78209" w14:textId="0DBBE549" w:rsidR="00247EB0" w:rsidRPr="00247EB0" w:rsidRDefault="00247EB0" w:rsidP="00247EB0">
            <w:pPr>
              <w:pStyle w:val="BodyText"/>
              <w:spacing w:before="40" w:after="20" w:line="244" w:lineRule="auto"/>
              <w:jc w:val="both"/>
              <w:rPr>
                <w:rFonts w:eastAsiaTheme="minorHAnsi"/>
                <w:sz w:val="14"/>
                <w:szCs w:val="14"/>
              </w:rPr>
            </w:pPr>
            <w:r w:rsidRPr="00247EB0">
              <w:rPr>
                <w:rFonts w:eastAsiaTheme="minorHAnsi"/>
                <w:sz w:val="14"/>
                <w:szCs w:val="14"/>
              </w:rPr>
              <w:fldChar w:fldCharType="begin">
                <w:ffData>
                  <w:name w:val="Text2"/>
                  <w:enabled/>
                  <w:calcOnExit w:val="0"/>
                  <w:textInput/>
                </w:ffData>
              </w:fldChar>
            </w:r>
            <w:r w:rsidRPr="00247EB0">
              <w:rPr>
                <w:rFonts w:eastAsiaTheme="minorHAnsi"/>
                <w:sz w:val="14"/>
                <w:szCs w:val="14"/>
              </w:rPr>
              <w:instrText xml:space="preserve"> FORMTEXT </w:instrText>
            </w:r>
            <w:r w:rsidRPr="00247EB0">
              <w:rPr>
                <w:rFonts w:eastAsiaTheme="minorHAnsi"/>
                <w:sz w:val="14"/>
                <w:szCs w:val="14"/>
              </w:rPr>
            </w:r>
            <w:r w:rsidRPr="00247EB0">
              <w:rPr>
                <w:rFonts w:eastAsiaTheme="minorHAnsi"/>
                <w:sz w:val="14"/>
                <w:szCs w:val="14"/>
              </w:rPr>
              <w:fldChar w:fldCharType="separate"/>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sz w:val="14"/>
                <w:szCs w:val="14"/>
              </w:rPr>
              <w:fldChar w:fldCharType="end"/>
            </w:r>
          </w:p>
        </w:tc>
        <w:tc>
          <w:tcPr>
            <w:tcW w:w="1620" w:type="dxa"/>
          </w:tcPr>
          <w:p w14:paraId="0FA46279" w14:textId="38CEF73B" w:rsidR="00247EB0" w:rsidRPr="00247EB0" w:rsidRDefault="00247EB0" w:rsidP="00247EB0">
            <w:pPr>
              <w:pStyle w:val="BodyText"/>
              <w:spacing w:before="40" w:after="20" w:line="244" w:lineRule="auto"/>
              <w:jc w:val="both"/>
              <w:rPr>
                <w:rFonts w:eastAsiaTheme="minorHAnsi"/>
                <w:sz w:val="14"/>
                <w:szCs w:val="14"/>
              </w:rPr>
            </w:pPr>
            <w:r>
              <w:rPr>
                <w:rFonts w:eastAsiaTheme="minorHAnsi"/>
                <w:sz w:val="14"/>
                <w:szCs w:val="14"/>
              </w:rPr>
              <w:t xml:space="preserve">$ </w:t>
            </w:r>
            <w:r w:rsidRPr="00247EB0">
              <w:rPr>
                <w:rFonts w:eastAsiaTheme="minorHAnsi"/>
                <w:sz w:val="14"/>
                <w:szCs w:val="14"/>
              </w:rPr>
              <w:fldChar w:fldCharType="begin">
                <w:ffData>
                  <w:name w:val="Text2"/>
                  <w:enabled/>
                  <w:calcOnExit w:val="0"/>
                  <w:textInput/>
                </w:ffData>
              </w:fldChar>
            </w:r>
            <w:r w:rsidRPr="00247EB0">
              <w:rPr>
                <w:rFonts w:eastAsiaTheme="minorHAnsi"/>
                <w:sz w:val="14"/>
                <w:szCs w:val="14"/>
              </w:rPr>
              <w:instrText xml:space="preserve"> FORMTEXT </w:instrText>
            </w:r>
            <w:r w:rsidRPr="00247EB0">
              <w:rPr>
                <w:rFonts w:eastAsiaTheme="minorHAnsi"/>
                <w:sz w:val="14"/>
                <w:szCs w:val="14"/>
              </w:rPr>
            </w:r>
            <w:r w:rsidRPr="00247EB0">
              <w:rPr>
                <w:rFonts w:eastAsiaTheme="minorHAnsi"/>
                <w:sz w:val="14"/>
                <w:szCs w:val="14"/>
              </w:rPr>
              <w:fldChar w:fldCharType="separate"/>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sz w:val="14"/>
                <w:szCs w:val="14"/>
              </w:rPr>
              <w:fldChar w:fldCharType="end"/>
            </w:r>
          </w:p>
        </w:tc>
        <w:tc>
          <w:tcPr>
            <w:tcW w:w="1710" w:type="dxa"/>
          </w:tcPr>
          <w:p w14:paraId="30626F36" w14:textId="49CBC9FC" w:rsidR="00247EB0" w:rsidRPr="00247EB0" w:rsidRDefault="00247EB0" w:rsidP="00247EB0">
            <w:pPr>
              <w:pStyle w:val="BodyText"/>
              <w:spacing w:before="40" w:after="20" w:line="244" w:lineRule="auto"/>
              <w:jc w:val="both"/>
              <w:rPr>
                <w:rFonts w:eastAsiaTheme="minorHAnsi"/>
                <w:sz w:val="14"/>
                <w:szCs w:val="14"/>
              </w:rPr>
            </w:pPr>
            <w:r>
              <w:rPr>
                <w:rFonts w:eastAsiaTheme="minorHAnsi"/>
                <w:sz w:val="14"/>
                <w:szCs w:val="14"/>
              </w:rPr>
              <w:t xml:space="preserve">$ </w:t>
            </w:r>
            <w:r w:rsidRPr="00247EB0">
              <w:rPr>
                <w:rFonts w:eastAsiaTheme="minorHAnsi"/>
                <w:sz w:val="14"/>
                <w:szCs w:val="14"/>
              </w:rPr>
              <w:fldChar w:fldCharType="begin">
                <w:ffData>
                  <w:name w:val="Text2"/>
                  <w:enabled/>
                  <w:calcOnExit w:val="0"/>
                  <w:textInput/>
                </w:ffData>
              </w:fldChar>
            </w:r>
            <w:r w:rsidRPr="00247EB0">
              <w:rPr>
                <w:rFonts w:eastAsiaTheme="minorHAnsi"/>
                <w:sz w:val="14"/>
                <w:szCs w:val="14"/>
              </w:rPr>
              <w:instrText xml:space="preserve"> FORMTEXT </w:instrText>
            </w:r>
            <w:r w:rsidRPr="00247EB0">
              <w:rPr>
                <w:rFonts w:eastAsiaTheme="minorHAnsi"/>
                <w:sz w:val="14"/>
                <w:szCs w:val="14"/>
              </w:rPr>
            </w:r>
            <w:r w:rsidRPr="00247EB0">
              <w:rPr>
                <w:rFonts w:eastAsiaTheme="minorHAnsi"/>
                <w:sz w:val="14"/>
                <w:szCs w:val="14"/>
              </w:rPr>
              <w:fldChar w:fldCharType="separate"/>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sz w:val="14"/>
                <w:szCs w:val="14"/>
              </w:rPr>
              <w:fldChar w:fldCharType="end"/>
            </w:r>
          </w:p>
        </w:tc>
        <w:tc>
          <w:tcPr>
            <w:tcW w:w="1430" w:type="dxa"/>
          </w:tcPr>
          <w:p w14:paraId="4B512762" w14:textId="42880DE4" w:rsidR="00247EB0" w:rsidRPr="00247EB0" w:rsidRDefault="00247EB0" w:rsidP="00247EB0">
            <w:pPr>
              <w:pStyle w:val="BodyText"/>
              <w:spacing w:before="40" w:after="20" w:line="244" w:lineRule="auto"/>
              <w:jc w:val="both"/>
              <w:rPr>
                <w:rFonts w:eastAsiaTheme="minorHAnsi"/>
                <w:sz w:val="14"/>
                <w:szCs w:val="14"/>
              </w:rPr>
            </w:pPr>
            <w:r>
              <w:rPr>
                <w:rFonts w:eastAsiaTheme="minorHAnsi"/>
                <w:sz w:val="14"/>
                <w:szCs w:val="14"/>
              </w:rPr>
              <w:t xml:space="preserve">$ </w:t>
            </w:r>
            <w:r w:rsidRPr="00247EB0">
              <w:rPr>
                <w:rFonts w:eastAsiaTheme="minorHAnsi"/>
                <w:sz w:val="14"/>
                <w:szCs w:val="14"/>
              </w:rPr>
              <w:fldChar w:fldCharType="begin">
                <w:ffData>
                  <w:name w:val="Text2"/>
                  <w:enabled/>
                  <w:calcOnExit w:val="0"/>
                  <w:textInput/>
                </w:ffData>
              </w:fldChar>
            </w:r>
            <w:r w:rsidRPr="00247EB0">
              <w:rPr>
                <w:rFonts w:eastAsiaTheme="minorHAnsi"/>
                <w:sz w:val="14"/>
                <w:szCs w:val="14"/>
              </w:rPr>
              <w:instrText xml:space="preserve"> FORMTEXT </w:instrText>
            </w:r>
            <w:r w:rsidRPr="00247EB0">
              <w:rPr>
                <w:rFonts w:eastAsiaTheme="minorHAnsi"/>
                <w:sz w:val="14"/>
                <w:szCs w:val="14"/>
              </w:rPr>
            </w:r>
            <w:r w:rsidRPr="00247EB0">
              <w:rPr>
                <w:rFonts w:eastAsiaTheme="minorHAnsi"/>
                <w:sz w:val="14"/>
                <w:szCs w:val="14"/>
              </w:rPr>
              <w:fldChar w:fldCharType="separate"/>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sz w:val="14"/>
                <w:szCs w:val="14"/>
              </w:rPr>
              <w:fldChar w:fldCharType="end"/>
            </w:r>
          </w:p>
        </w:tc>
      </w:tr>
      <w:tr w:rsidR="00247EB0" w14:paraId="68CA4072" w14:textId="77777777" w:rsidTr="00247EB0">
        <w:trPr>
          <w:trHeight w:val="20"/>
        </w:trPr>
        <w:tc>
          <w:tcPr>
            <w:tcW w:w="2790" w:type="dxa"/>
            <w:vMerge/>
          </w:tcPr>
          <w:p w14:paraId="31C03029" w14:textId="77777777" w:rsidR="00247EB0" w:rsidRDefault="00247EB0" w:rsidP="00AE02F4">
            <w:pPr>
              <w:pStyle w:val="BodyText"/>
              <w:spacing w:line="244" w:lineRule="auto"/>
              <w:jc w:val="both"/>
              <w:rPr>
                <w:rFonts w:eastAsiaTheme="minorHAnsi"/>
              </w:rPr>
            </w:pPr>
          </w:p>
        </w:tc>
        <w:tc>
          <w:tcPr>
            <w:tcW w:w="1710" w:type="dxa"/>
          </w:tcPr>
          <w:p w14:paraId="35046B37" w14:textId="60F35FA0" w:rsidR="00247EB0" w:rsidRPr="00247EB0" w:rsidRDefault="00247EB0" w:rsidP="00247EB0">
            <w:pPr>
              <w:pStyle w:val="BodyText"/>
              <w:spacing w:before="40" w:after="20" w:line="244" w:lineRule="auto"/>
              <w:jc w:val="center"/>
              <w:rPr>
                <w:rFonts w:eastAsiaTheme="minorHAnsi"/>
                <w:sz w:val="14"/>
                <w:szCs w:val="14"/>
              </w:rPr>
            </w:pPr>
            <w:r w:rsidRPr="00247EB0">
              <w:rPr>
                <w:rFonts w:eastAsiaTheme="minorHAnsi"/>
                <w:sz w:val="14"/>
                <w:szCs w:val="14"/>
              </w:rPr>
              <w:t>(C)</w:t>
            </w:r>
          </w:p>
        </w:tc>
        <w:tc>
          <w:tcPr>
            <w:tcW w:w="1530" w:type="dxa"/>
          </w:tcPr>
          <w:p w14:paraId="0591DA0D" w14:textId="7C57E52D" w:rsidR="00247EB0" w:rsidRPr="00247EB0" w:rsidRDefault="00247EB0" w:rsidP="00247EB0">
            <w:pPr>
              <w:pStyle w:val="BodyText"/>
              <w:spacing w:before="40" w:after="20" w:line="244" w:lineRule="auto"/>
              <w:jc w:val="both"/>
              <w:rPr>
                <w:rFonts w:eastAsiaTheme="minorHAnsi"/>
                <w:sz w:val="14"/>
                <w:szCs w:val="14"/>
              </w:rPr>
            </w:pPr>
            <w:r w:rsidRPr="00247EB0">
              <w:rPr>
                <w:rFonts w:eastAsiaTheme="minorHAnsi"/>
                <w:sz w:val="14"/>
                <w:szCs w:val="14"/>
              </w:rPr>
              <w:fldChar w:fldCharType="begin">
                <w:ffData>
                  <w:name w:val="Text2"/>
                  <w:enabled/>
                  <w:calcOnExit w:val="0"/>
                  <w:textInput/>
                </w:ffData>
              </w:fldChar>
            </w:r>
            <w:r w:rsidRPr="00247EB0">
              <w:rPr>
                <w:rFonts w:eastAsiaTheme="minorHAnsi"/>
                <w:sz w:val="14"/>
                <w:szCs w:val="14"/>
              </w:rPr>
              <w:instrText xml:space="preserve"> FORMTEXT </w:instrText>
            </w:r>
            <w:r w:rsidRPr="00247EB0">
              <w:rPr>
                <w:rFonts w:eastAsiaTheme="minorHAnsi"/>
                <w:sz w:val="14"/>
                <w:szCs w:val="14"/>
              </w:rPr>
            </w:r>
            <w:r w:rsidRPr="00247EB0">
              <w:rPr>
                <w:rFonts w:eastAsiaTheme="minorHAnsi"/>
                <w:sz w:val="14"/>
                <w:szCs w:val="14"/>
              </w:rPr>
              <w:fldChar w:fldCharType="separate"/>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sz w:val="14"/>
                <w:szCs w:val="14"/>
              </w:rPr>
              <w:fldChar w:fldCharType="end"/>
            </w:r>
          </w:p>
        </w:tc>
        <w:tc>
          <w:tcPr>
            <w:tcW w:w="1620" w:type="dxa"/>
          </w:tcPr>
          <w:p w14:paraId="4766D99F" w14:textId="5A3929AD" w:rsidR="00247EB0" w:rsidRPr="00247EB0" w:rsidRDefault="00247EB0" w:rsidP="00247EB0">
            <w:pPr>
              <w:pStyle w:val="BodyText"/>
              <w:spacing w:before="40" w:after="20" w:line="244" w:lineRule="auto"/>
              <w:jc w:val="both"/>
              <w:rPr>
                <w:rFonts w:eastAsiaTheme="minorHAnsi"/>
                <w:sz w:val="14"/>
                <w:szCs w:val="14"/>
              </w:rPr>
            </w:pPr>
            <w:r>
              <w:rPr>
                <w:rFonts w:eastAsiaTheme="minorHAnsi"/>
                <w:sz w:val="14"/>
                <w:szCs w:val="14"/>
              </w:rPr>
              <w:t xml:space="preserve">$ </w:t>
            </w:r>
            <w:r w:rsidRPr="00247EB0">
              <w:rPr>
                <w:rFonts w:eastAsiaTheme="minorHAnsi"/>
                <w:sz w:val="14"/>
                <w:szCs w:val="14"/>
              </w:rPr>
              <w:fldChar w:fldCharType="begin">
                <w:ffData>
                  <w:name w:val="Text2"/>
                  <w:enabled/>
                  <w:calcOnExit w:val="0"/>
                  <w:textInput/>
                </w:ffData>
              </w:fldChar>
            </w:r>
            <w:r w:rsidRPr="00247EB0">
              <w:rPr>
                <w:rFonts w:eastAsiaTheme="minorHAnsi"/>
                <w:sz w:val="14"/>
                <w:szCs w:val="14"/>
              </w:rPr>
              <w:instrText xml:space="preserve"> FORMTEXT </w:instrText>
            </w:r>
            <w:r w:rsidRPr="00247EB0">
              <w:rPr>
                <w:rFonts w:eastAsiaTheme="minorHAnsi"/>
                <w:sz w:val="14"/>
                <w:szCs w:val="14"/>
              </w:rPr>
            </w:r>
            <w:r w:rsidRPr="00247EB0">
              <w:rPr>
                <w:rFonts w:eastAsiaTheme="minorHAnsi"/>
                <w:sz w:val="14"/>
                <w:szCs w:val="14"/>
              </w:rPr>
              <w:fldChar w:fldCharType="separate"/>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sz w:val="14"/>
                <w:szCs w:val="14"/>
              </w:rPr>
              <w:fldChar w:fldCharType="end"/>
            </w:r>
          </w:p>
        </w:tc>
        <w:tc>
          <w:tcPr>
            <w:tcW w:w="1710" w:type="dxa"/>
          </w:tcPr>
          <w:p w14:paraId="4FB78BBE" w14:textId="591065AC" w:rsidR="00247EB0" w:rsidRPr="00247EB0" w:rsidRDefault="00247EB0" w:rsidP="00247EB0">
            <w:pPr>
              <w:pStyle w:val="BodyText"/>
              <w:spacing w:before="40" w:after="20" w:line="244" w:lineRule="auto"/>
              <w:jc w:val="both"/>
              <w:rPr>
                <w:rFonts w:eastAsiaTheme="minorHAnsi"/>
                <w:sz w:val="14"/>
                <w:szCs w:val="14"/>
              </w:rPr>
            </w:pPr>
            <w:r>
              <w:rPr>
                <w:rFonts w:eastAsiaTheme="minorHAnsi"/>
                <w:sz w:val="14"/>
                <w:szCs w:val="14"/>
              </w:rPr>
              <w:t xml:space="preserve">$ </w:t>
            </w:r>
            <w:r w:rsidRPr="00247EB0">
              <w:rPr>
                <w:rFonts w:eastAsiaTheme="minorHAnsi"/>
                <w:sz w:val="14"/>
                <w:szCs w:val="14"/>
              </w:rPr>
              <w:fldChar w:fldCharType="begin">
                <w:ffData>
                  <w:name w:val="Text2"/>
                  <w:enabled/>
                  <w:calcOnExit w:val="0"/>
                  <w:textInput/>
                </w:ffData>
              </w:fldChar>
            </w:r>
            <w:r w:rsidRPr="00247EB0">
              <w:rPr>
                <w:rFonts w:eastAsiaTheme="minorHAnsi"/>
                <w:sz w:val="14"/>
                <w:szCs w:val="14"/>
              </w:rPr>
              <w:instrText xml:space="preserve"> FORMTEXT </w:instrText>
            </w:r>
            <w:r w:rsidRPr="00247EB0">
              <w:rPr>
                <w:rFonts w:eastAsiaTheme="minorHAnsi"/>
                <w:sz w:val="14"/>
                <w:szCs w:val="14"/>
              </w:rPr>
            </w:r>
            <w:r w:rsidRPr="00247EB0">
              <w:rPr>
                <w:rFonts w:eastAsiaTheme="minorHAnsi"/>
                <w:sz w:val="14"/>
                <w:szCs w:val="14"/>
              </w:rPr>
              <w:fldChar w:fldCharType="separate"/>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sz w:val="14"/>
                <w:szCs w:val="14"/>
              </w:rPr>
              <w:fldChar w:fldCharType="end"/>
            </w:r>
          </w:p>
        </w:tc>
        <w:tc>
          <w:tcPr>
            <w:tcW w:w="1430" w:type="dxa"/>
          </w:tcPr>
          <w:p w14:paraId="4F78CFD7" w14:textId="55B16CA4" w:rsidR="00247EB0" w:rsidRPr="00247EB0" w:rsidRDefault="00247EB0" w:rsidP="00247EB0">
            <w:pPr>
              <w:pStyle w:val="BodyText"/>
              <w:spacing w:before="40" w:after="20" w:line="244" w:lineRule="auto"/>
              <w:jc w:val="both"/>
              <w:rPr>
                <w:rFonts w:eastAsiaTheme="minorHAnsi"/>
                <w:sz w:val="14"/>
                <w:szCs w:val="14"/>
              </w:rPr>
            </w:pPr>
            <w:r>
              <w:rPr>
                <w:rFonts w:eastAsiaTheme="minorHAnsi"/>
                <w:sz w:val="14"/>
                <w:szCs w:val="14"/>
              </w:rPr>
              <w:t xml:space="preserve">$ </w:t>
            </w:r>
            <w:r w:rsidRPr="00247EB0">
              <w:rPr>
                <w:rFonts w:eastAsiaTheme="minorHAnsi"/>
                <w:sz w:val="14"/>
                <w:szCs w:val="14"/>
              </w:rPr>
              <w:fldChar w:fldCharType="begin">
                <w:ffData>
                  <w:name w:val="Text2"/>
                  <w:enabled/>
                  <w:calcOnExit w:val="0"/>
                  <w:textInput/>
                </w:ffData>
              </w:fldChar>
            </w:r>
            <w:r w:rsidRPr="00247EB0">
              <w:rPr>
                <w:rFonts w:eastAsiaTheme="minorHAnsi"/>
                <w:sz w:val="14"/>
                <w:szCs w:val="14"/>
              </w:rPr>
              <w:instrText xml:space="preserve"> FORMTEXT </w:instrText>
            </w:r>
            <w:r w:rsidRPr="00247EB0">
              <w:rPr>
                <w:rFonts w:eastAsiaTheme="minorHAnsi"/>
                <w:sz w:val="14"/>
                <w:szCs w:val="14"/>
              </w:rPr>
            </w:r>
            <w:r w:rsidRPr="00247EB0">
              <w:rPr>
                <w:rFonts w:eastAsiaTheme="minorHAnsi"/>
                <w:sz w:val="14"/>
                <w:szCs w:val="14"/>
              </w:rPr>
              <w:fldChar w:fldCharType="separate"/>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sz w:val="14"/>
                <w:szCs w:val="14"/>
              </w:rPr>
              <w:fldChar w:fldCharType="end"/>
            </w:r>
          </w:p>
        </w:tc>
      </w:tr>
    </w:tbl>
    <w:p w14:paraId="64A9AF48" w14:textId="77777777" w:rsidR="004053E5" w:rsidRPr="004053E5" w:rsidRDefault="004053E5" w:rsidP="004053E5">
      <w:pPr>
        <w:pStyle w:val="BodyText"/>
        <w:spacing w:line="244" w:lineRule="auto"/>
        <w:jc w:val="both"/>
        <w:rPr>
          <w:rFonts w:eastAsiaTheme="minorHAnsi"/>
          <w:sz w:val="2"/>
          <w:szCs w:val="2"/>
        </w:rPr>
        <w:sectPr w:rsidR="004053E5" w:rsidRPr="004053E5" w:rsidSect="00247EB0">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7560"/>
        <w:gridCol w:w="1800"/>
        <w:gridCol w:w="1430"/>
      </w:tblGrid>
      <w:tr w:rsidR="00247EB0" w14:paraId="52AAF6BC" w14:textId="77777777" w:rsidTr="00090A08">
        <w:trPr>
          <w:trHeight w:val="20"/>
        </w:trPr>
        <w:tc>
          <w:tcPr>
            <w:tcW w:w="7560" w:type="dxa"/>
            <w:tcBorders>
              <w:top w:val="nil"/>
              <w:left w:val="nil"/>
              <w:bottom w:val="nil"/>
              <w:right w:val="single" w:sz="4" w:space="0" w:color="auto"/>
            </w:tcBorders>
          </w:tcPr>
          <w:p w14:paraId="28840822" w14:textId="77777777" w:rsidR="00247EB0" w:rsidRDefault="00247EB0" w:rsidP="00247EB0">
            <w:pPr>
              <w:pStyle w:val="BodyText"/>
              <w:spacing w:before="40" w:after="20" w:line="244" w:lineRule="auto"/>
              <w:jc w:val="both"/>
              <w:rPr>
                <w:rFonts w:eastAsiaTheme="minorHAnsi"/>
              </w:rPr>
            </w:pPr>
          </w:p>
        </w:tc>
        <w:tc>
          <w:tcPr>
            <w:tcW w:w="1800" w:type="dxa"/>
            <w:tcBorders>
              <w:left w:val="single" w:sz="4" w:space="0" w:color="auto"/>
            </w:tcBorders>
          </w:tcPr>
          <w:p w14:paraId="6C38BD31" w14:textId="3FEB9C67" w:rsidR="00247EB0" w:rsidRPr="00247EB0" w:rsidRDefault="00090A08" w:rsidP="00247EB0">
            <w:pPr>
              <w:pStyle w:val="BodyText"/>
              <w:spacing w:before="40" w:after="20" w:line="244" w:lineRule="auto"/>
              <w:jc w:val="both"/>
              <w:rPr>
                <w:rFonts w:eastAsiaTheme="minorHAnsi"/>
                <w:b/>
                <w:bCs/>
                <w:sz w:val="14"/>
                <w:szCs w:val="14"/>
              </w:rPr>
            </w:pPr>
            <w:r>
              <w:rPr>
                <w:rFonts w:eastAsiaTheme="minorHAnsi"/>
                <w:b/>
                <w:bCs/>
                <w:sz w:val="14"/>
                <w:szCs w:val="14"/>
              </w:rPr>
              <w:t>Total Advance Premium</w:t>
            </w:r>
          </w:p>
        </w:tc>
        <w:tc>
          <w:tcPr>
            <w:tcW w:w="1430" w:type="dxa"/>
          </w:tcPr>
          <w:p w14:paraId="57BEED85" w14:textId="5DD94BF5" w:rsidR="00247EB0" w:rsidRPr="00247EB0" w:rsidRDefault="00247EB0" w:rsidP="00247EB0">
            <w:pPr>
              <w:pStyle w:val="BodyText"/>
              <w:spacing w:before="40" w:after="20" w:line="244" w:lineRule="auto"/>
              <w:jc w:val="both"/>
              <w:rPr>
                <w:rFonts w:eastAsiaTheme="minorHAnsi"/>
                <w:sz w:val="14"/>
                <w:szCs w:val="14"/>
              </w:rPr>
            </w:pPr>
            <w:r>
              <w:rPr>
                <w:rFonts w:eastAsiaTheme="minorHAnsi"/>
                <w:sz w:val="14"/>
                <w:szCs w:val="14"/>
              </w:rPr>
              <w:t xml:space="preserve">$ </w:t>
            </w:r>
            <w:r w:rsidRPr="00247EB0">
              <w:rPr>
                <w:rFonts w:eastAsiaTheme="minorHAnsi"/>
                <w:sz w:val="14"/>
                <w:szCs w:val="14"/>
              </w:rPr>
              <w:fldChar w:fldCharType="begin">
                <w:ffData>
                  <w:name w:val="Text2"/>
                  <w:enabled/>
                  <w:calcOnExit w:val="0"/>
                  <w:textInput/>
                </w:ffData>
              </w:fldChar>
            </w:r>
            <w:r w:rsidRPr="00247EB0">
              <w:rPr>
                <w:rFonts w:eastAsiaTheme="minorHAnsi"/>
                <w:sz w:val="14"/>
                <w:szCs w:val="14"/>
              </w:rPr>
              <w:instrText xml:space="preserve"> FORMTEXT </w:instrText>
            </w:r>
            <w:r w:rsidRPr="00247EB0">
              <w:rPr>
                <w:rFonts w:eastAsiaTheme="minorHAnsi"/>
                <w:sz w:val="14"/>
                <w:szCs w:val="14"/>
              </w:rPr>
            </w:r>
            <w:r w:rsidRPr="00247EB0">
              <w:rPr>
                <w:rFonts w:eastAsiaTheme="minorHAnsi"/>
                <w:sz w:val="14"/>
                <w:szCs w:val="14"/>
              </w:rPr>
              <w:fldChar w:fldCharType="separate"/>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noProof/>
                <w:sz w:val="14"/>
                <w:szCs w:val="14"/>
              </w:rPr>
              <w:t> </w:t>
            </w:r>
            <w:r w:rsidRPr="00247EB0">
              <w:rPr>
                <w:rFonts w:eastAsiaTheme="minorHAnsi"/>
                <w:sz w:val="14"/>
                <w:szCs w:val="14"/>
              </w:rPr>
              <w:fldChar w:fldCharType="end"/>
            </w:r>
          </w:p>
        </w:tc>
      </w:tr>
    </w:tbl>
    <w:p w14:paraId="3D453FA1" w14:textId="12A20139" w:rsidR="00AE02F4" w:rsidRPr="00FF2FD0" w:rsidRDefault="004053E5" w:rsidP="00AE02F4">
      <w:pPr>
        <w:pStyle w:val="BodyText"/>
        <w:spacing w:before="240" w:after="240" w:line="244" w:lineRule="auto"/>
        <w:jc w:val="both"/>
        <w:rPr>
          <w:rFonts w:eastAsiaTheme="minorHAnsi"/>
        </w:rPr>
      </w:pPr>
      <w:r w:rsidRPr="00FF2FD0">
        <w:rPr>
          <w:rFonts w:eastAsiaTheme="minorHAnsi"/>
        </w:rPr>
        <w:t>In addition, subsection 2 of Section E of the Policy is deleted and replaced as follows:</w:t>
      </w:r>
    </w:p>
    <w:p w14:paraId="6C15A85E" w14:textId="27C13557" w:rsidR="004053E5" w:rsidRPr="00FF2FD0" w:rsidRDefault="004053E5" w:rsidP="004053E5">
      <w:pPr>
        <w:pStyle w:val="BodyText"/>
        <w:spacing w:before="240" w:after="160" w:line="244" w:lineRule="auto"/>
        <w:ind w:left="432"/>
        <w:jc w:val="both"/>
        <w:rPr>
          <w:rFonts w:eastAsiaTheme="minorHAnsi"/>
          <w:b/>
          <w:bCs/>
          <w:sz w:val="18"/>
          <w:szCs w:val="18"/>
        </w:rPr>
      </w:pPr>
      <w:r w:rsidRPr="00FF2FD0">
        <w:rPr>
          <w:rFonts w:eastAsiaTheme="minorHAnsi"/>
          <w:b/>
          <w:bCs/>
          <w:sz w:val="18"/>
          <w:szCs w:val="18"/>
        </w:rPr>
        <w:t>SUBSECTION 2 – COMPREHENSIVE</w:t>
      </w:r>
    </w:p>
    <w:p w14:paraId="62943A73" w14:textId="77777777" w:rsidR="004053E5" w:rsidRPr="00FF2FD0" w:rsidRDefault="004053E5" w:rsidP="005A6A46">
      <w:pPr>
        <w:pStyle w:val="BodyText"/>
        <w:kinsoku w:val="0"/>
        <w:overflowPunct w:val="0"/>
        <w:spacing w:line="254" w:lineRule="auto"/>
        <w:ind w:left="432" w:right="215"/>
        <w:jc w:val="both"/>
        <w:rPr>
          <w:color w:val="231F20"/>
        </w:rPr>
      </w:pPr>
      <w:r w:rsidRPr="00FF2FD0">
        <w:rPr>
          <w:color w:val="231F20"/>
        </w:rPr>
        <w:t xml:space="preserve">From any peril other than by collision with another object or by upset; The words “another object” as used in this subsection 2 are as defined in Section C – Subsection 1 – Collision or Upset of the Policy. The words “another object” as used in this subsection 2 do not include a live undomesticated animal. Loss or damage caused by an object, including another automobile, striking the automobile when the automobile is not in use or operation, missiles, falling or flying objects, fire, theft, explosion, earthquake, windstorm, hail, rising water, malicious mischief, </w:t>
      </w:r>
      <w:proofErr w:type="gramStart"/>
      <w:r w:rsidRPr="00FF2FD0">
        <w:rPr>
          <w:color w:val="231F20"/>
        </w:rPr>
        <w:t>riot</w:t>
      </w:r>
      <w:proofErr w:type="gramEnd"/>
      <w:r w:rsidRPr="00FF2FD0">
        <w:rPr>
          <w:color w:val="231F20"/>
        </w:rPr>
        <w:t xml:space="preserve"> or civil commotion shall be deemed loss or damage caused by perils for</w:t>
      </w:r>
      <w:r w:rsidRPr="00FF2FD0">
        <w:rPr>
          <w:color w:val="231F20"/>
          <w:spacing w:val="80"/>
        </w:rPr>
        <w:t xml:space="preserve"> </w:t>
      </w:r>
      <w:r w:rsidRPr="00FF2FD0">
        <w:rPr>
          <w:color w:val="231F20"/>
        </w:rPr>
        <w:t>which insurance is provided under this subsection 2.</w:t>
      </w:r>
    </w:p>
    <w:p w14:paraId="0A9F84D4" w14:textId="77777777" w:rsidR="004053E5" w:rsidRPr="00FF2FD0" w:rsidRDefault="004053E5" w:rsidP="004053E5">
      <w:pPr>
        <w:spacing w:before="240"/>
        <w:ind w:left="432"/>
        <w:rPr>
          <w:rFonts w:ascii="Arial" w:hAnsi="Arial" w:cs="Arial"/>
          <w:b/>
          <w:bCs/>
          <w:color w:val="231F20"/>
          <w:spacing w:val="-10"/>
          <w:sz w:val="18"/>
          <w:szCs w:val="18"/>
        </w:rPr>
      </w:pPr>
      <w:r w:rsidRPr="00FF2FD0">
        <w:rPr>
          <w:rFonts w:ascii="Arial" w:hAnsi="Arial" w:cs="Arial"/>
          <w:b/>
          <w:bCs/>
          <w:color w:val="231F20"/>
          <w:sz w:val="18"/>
          <w:szCs w:val="18"/>
        </w:rPr>
        <w:t>LIMITS</w:t>
      </w:r>
      <w:r w:rsidRPr="00FF2FD0">
        <w:rPr>
          <w:rFonts w:ascii="Arial" w:hAnsi="Arial" w:cs="Arial"/>
          <w:b/>
          <w:bCs/>
          <w:color w:val="231F20"/>
          <w:spacing w:val="-5"/>
          <w:sz w:val="18"/>
          <w:szCs w:val="18"/>
        </w:rPr>
        <w:t xml:space="preserve"> </w:t>
      </w:r>
      <w:r w:rsidRPr="00FF2FD0">
        <w:rPr>
          <w:rFonts w:ascii="Arial" w:hAnsi="Arial" w:cs="Arial"/>
          <w:b/>
          <w:bCs/>
          <w:color w:val="231F20"/>
          <w:sz w:val="18"/>
          <w:szCs w:val="18"/>
        </w:rPr>
        <w:t>OF</w:t>
      </w:r>
      <w:r w:rsidRPr="00FF2FD0">
        <w:rPr>
          <w:rFonts w:ascii="Arial" w:hAnsi="Arial" w:cs="Arial"/>
          <w:b/>
          <w:bCs/>
          <w:color w:val="231F20"/>
          <w:spacing w:val="-4"/>
          <w:sz w:val="18"/>
          <w:szCs w:val="18"/>
        </w:rPr>
        <w:t xml:space="preserve"> </w:t>
      </w:r>
      <w:r w:rsidRPr="00FF2FD0">
        <w:rPr>
          <w:rFonts w:ascii="Arial" w:hAnsi="Arial" w:cs="Arial"/>
          <w:b/>
          <w:bCs/>
          <w:color w:val="231F20"/>
          <w:sz w:val="18"/>
          <w:szCs w:val="18"/>
        </w:rPr>
        <w:t>LIABILITY</w:t>
      </w:r>
      <w:r w:rsidRPr="00FF2FD0">
        <w:rPr>
          <w:rFonts w:ascii="Arial" w:hAnsi="Arial" w:cs="Arial"/>
          <w:b/>
          <w:bCs/>
          <w:color w:val="231F20"/>
          <w:spacing w:val="-4"/>
          <w:sz w:val="18"/>
          <w:szCs w:val="18"/>
        </w:rPr>
        <w:t xml:space="preserve"> </w:t>
      </w:r>
      <w:r w:rsidRPr="00FF2FD0">
        <w:rPr>
          <w:rFonts w:ascii="Arial" w:hAnsi="Arial" w:cs="Arial"/>
          <w:b/>
          <w:bCs/>
          <w:color w:val="231F20"/>
          <w:sz w:val="18"/>
          <w:szCs w:val="18"/>
        </w:rPr>
        <w:t>APPLICABLE</w:t>
      </w:r>
      <w:r w:rsidRPr="00FF2FD0">
        <w:rPr>
          <w:rFonts w:ascii="Arial" w:hAnsi="Arial" w:cs="Arial"/>
          <w:b/>
          <w:bCs/>
          <w:color w:val="231F20"/>
          <w:spacing w:val="-4"/>
          <w:sz w:val="18"/>
          <w:szCs w:val="18"/>
        </w:rPr>
        <w:t xml:space="preserve"> </w:t>
      </w:r>
      <w:r w:rsidRPr="00FF2FD0">
        <w:rPr>
          <w:rFonts w:ascii="Arial" w:hAnsi="Arial" w:cs="Arial"/>
          <w:b/>
          <w:bCs/>
          <w:color w:val="231F20"/>
          <w:sz w:val="18"/>
          <w:szCs w:val="18"/>
        </w:rPr>
        <w:t>TO</w:t>
      </w:r>
      <w:r w:rsidRPr="00FF2FD0">
        <w:rPr>
          <w:rFonts w:ascii="Arial" w:hAnsi="Arial" w:cs="Arial"/>
          <w:b/>
          <w:bCs/>
          <w:color w:val="231F20"/>
          <w:spacing w:val="-4"/>
          <w:sz w:val="18"/>
          <w:szCs w:val="18"/>
        </w:rPr>
        <w:t xml:space="preserve"> </w:t>
      </w:r>
      <w:r w:rsidRPr="00FF2FD0">
        <w:rPr>
          <w:rFonts w:ascii="Arial" w:hAnsi="Arial" w:cs="Arial"/>
          <w:b/>
          <w:bCs/>
          <w:color w:val="231F20"/>
          <w:sz w:val="18"/>
          <w:szCs w:val="18"/>
        </w:rPr>
        <w:t>SUBSECTION</w:t>
      </w:r>
      <w:r w:rsidRPr="00FF2FD0">
        <w:rPr>
          <w:rFonts w:ascii="Arial" w:hAnsi="Arial" w:cs="Arial"/>
          <w:b/>
          <w:bCs/>
          <w:color w:val="231F20"/>
          <w:spacing w:val="-4"/>
          <w:sz w:val="18"/>
          <w:szCs w:val="18"/>
        </w:rPr>
        <w:t xml:space="preserve"> </w:t>
      </w:r>
      <w:r w:rsidRPr="00FF2FD0">
        <w:rPr>
          <w:rFonts w:ascii="Arial" w:hAnsi="Arial" w:cs="Arial"/>
          <w:b/>
          <w:bCs/>
          <w:color w:val="231F20"/>
          <w:spacing w:val="-10"/>
          <w:sz w:val="18"/>
          <w:szCs w:val="18"/>
        </w:rPr>
        <w:t>2</w:t>
      </w:r>
    </w:p>
    <w:p w14:paraId="24B76E97" w14:textId="77777777" w:rsidR="004053E5" w:rsidRPr="00FF2FD0" w:rsidRDefault="004053E5" w:rsidP="004053E5">
      <w:pPr>
        <w:pStyle w:val="BodyText"/>
        <w:kinsoku w:val="0"/>
        <w:overflowPunct w:val="0"/>
        <w:ind w:left="432"/>
        <w:rPr>
          <w:color w:val="231F20"/>
          <w:spacing w:val="-4"/>
        </w:rPr>
      </w:pPr>
      <w:r w:rsidRPr="00FF2FD0">
        <w:rPr>
          <w:color w:val="231F20"/>
        </w:rPr>
        <w:t>The</w:t>
      </w:r>
      <w:r w:rsidRPr="00FF2FD0">
        <w:rPr>
          <w:color w:val="231F20"/>
          <w:spacing w:val="-2"/>
        </w:rPr>
        <w:t xml:space="preserve"> </w:t>
      </w:r>
      <w:r w:rsidRPr="00FF2FD0">
        <w:rPr>
          <w:color w:val="231F20"/>
        </w:rPr>
        <w:t>Insurer</w:t>
      </w:r>
      <w:r w:rsidRPr="00FF2FD0">
        <w:rPr>
          <w:color w:val="231F20"/>
          <w:spacing w:val="-1"/>
        </w:rPr>
        <w:t xml:space="preserve"> </w:t>
      </w:r>
      <w:r w:rsidRPr="00FF2FD0">
        <w:rPr>
          <w:color w:val="231F20"/>
        </w:rPr>
        <w:t>shall</w:t>
      </w:r>
      <w:r w:rsidRPr="00FF2FD0">
        <w:rPr>
          <w:color w:val="231F20"/>
          <w:spacing w:val="-1"/>
        </w:rPr>
        <w:t xml:space="preserve"> </w:t>
      </w:r>
      <w:r w:rsidRPr="00FF2FD0">
        <w:rPr>
          <w:color w:val="231F20"/>
        </w:rPr>
        <w:t>not</w:t>
      </w:r>
      <w:r w:rsidRPr="00FF2FD0">
        <w:rPr>
          <w:color w:val="231F20"/>
          <w:spacing w:val="-1"/>
        </w:rPr>
        <w:t xml:space="preserve"> </w:t>
      </w:r>
      <w:r w:rsidRPr="00FF2FD0">
        <w:rPr>
          <w:color w:val="231F20"/>
        </w:rPr>
        <w:t>be</w:t>
      </w:r>
      <w:r w:rsidRPr="00FF2FD0">
        <w:rPr>
          <w:color w:val="231F20"/>
          <w:spacing w:val="-1"/>
        </w:rPr>
        <w:t xml:space="preserve"> </w:t>
      </w:r>
      <w:r w:rsidRPr="00FF2FD0">
        <w:rPr>
          <w:color w:val="231F20"/>
        </w:rPr>
        <w:t>liable</w:t>
      </w:r>
      <w:r w:rsidRPr="00FF2FD0">
        <w:rPr>
          <w:color w:val="231F20"/>
          <w:spacing w:val="-2"/>
        </w:rPr>
        <w:t xml:space="preserve"> </w:t>
      </w:r>
      <w:r w:rsidRPr="00FF2FD0">
        <w:rPr>
          <w:color w:val="231F20"/>
        </w:rPr>
        <w:t>in</w:t>
      </w:r>
      <w:r w:rsidRPr="00FF2FD0">
        <w:rPr>
          <w:color w:val="231F20"/>
          <w:spacing w:val="-1"/>
        </w:rPr>
        <w:t xml:space="preserve"> </w:t>
      </w:r>
      <w:r w:rsidRPr="00FF2FD0">
        <w:rPr>
          <w:color w:val="231F20"/>
        </w:rPr>
        <w:t>respect</w:t>
      </w:r>
      <w:r w:rsidRPr="00FF2FD0">
        <w:rPr>
          <w:color w:val="231F20"/>
          <w:spacing w:val="-1"/>
        </w:rPr>
        <w:t xml:space="preserve"> </w:t>
      </w:r>
      <w:r w:rsidRPr="00FF2FD0">
        <w:rPr>
          <w:color w:val="231F20"/>
        </w:rPr>
        <w:t>of</w:t>
      </w:r>
      <w:r w:rsidRPr="00FF2FD0">
        <w:rPr>
          <w:color w:val="231F20"/>
          <w:spacing w:val="-1"/>
        </w:rPr>
        <w:t xml:space="preserve"> </w:t>
      </w:r>
      <w:r w:rsidRPr="00FF2FD0">
        <w:rPr>
          <w:color w:val="231F20"/>
        </w:rPr>
        <w:t>any</w:t>
      </w:r>
      <w:r w:rsidRPr="00FF2FD0">
        <w:rPr>
          <w:color w:val="231F20"/>
          <w:spacing w:val="-1"/>
        </w:rPr>
        <w:t xml:space="preserve"> </w:t>
      </w:r>
      <w:r w:rsidRPr="00FF2FD0">
        <w:rPr>
          <w:color w:val="231F20"/>
        </w:rPr>
        <w:t>one</w:t>
      </w:r>
      <w:r w:rsidRPr="00FF2FD0">
        <w:rPr>
          <w:color w:val="231F20"/>
          <w:spacing w:val="-1"/>
        </w:rPr>
        <w:t xml:space="preserve"> </w:t>
      </w:r>
      <w:r w:rsidRPr="00FF2FD0">
        <w:rPr>
          <w:color w:val="231F20"/>
        </w:rPr>
        <w:t>occurrence</w:t>
      </w:r>
      <w:r w:rsidRPr="00FF2FD0">
        <w:rPr>
          <w:color w:val="231F20"/>
          <w:spacing w:val="-2"/>
        </w:rPr>
        <w:t xml:space="preserve"> </w:t>
      </w:r>
      <w:r w:rsidRPr="00FF2FD0">
        <w:rPr>
          <w:color w:val="231F20"/>
          <w:spacing w:val="-4"/>
        </w:rPr>
        <w:t>for:</w:t>
      </w:r>
    </w:p>
    <w:p w14:paraId="0CA756BF" w14:textId="393C5990" w:rsidR="004053E5" w:rsidRPr="005A6A46" w:rsidRDefault="004053E5" w:rsidP="004053E5">
      <w:pPr>
        <w:pStyle w:val="ListParagraph"/>
        <w:numPr>
          <w:ilvl w:val="0"/>
          <w:numId w:val="2"/>
        </w:numPr>
        <w:tabs>
          <w:tab w:val="left" w:pos="820"/>
        </w:tabs>
        <w:kinsoku w:val="0"/>
        <w:overflowPunct w:val="0"/>
        <w:spacing w:before="13"/>
        <w:rPr>
          <w:color w:val="231F20"/>
          <w:spacing w:val="-2"/>
          <w:sz w:val="16"/>
          <w:szCs w:val="16"/>
        </w:rPr>
      </w:pPr>
      <w:r w:rsidRPr="005A6A46">
        <w:rPr>
          <w:color w:val="231F20"/>
          <w:sz w:val="16"/>
          <w:szCs w:val="16"/>
        </w:rPr>
        <w:t>any</w:t>
      </w:r>
      <w:r w:rsidRPr="005A6A46">
        <w:rPr>
          <w:color w:val="231F20"/>
          <w:spacing w:val="3"/>
          <w:sz w:val="16"/>
          <w:szCs w:val="16"/>
        </w:rPr>
        <w:t xml:space="preserve"> </w:t>
      </w:r>
      <w:r w:rsidRPr="005A6A46">
        <w:rPr>
          <w:color w:val="231F20"/>
          <w:sz w:val="16"/>
          <w:szCs w:val="16"/>
        </w:rPr>
        <w:t>amount</w:t>
      </w:r>
      <w:r w:rsidRPr="005A6A46">
        <w:rPr>
          <w:color w:val="231F20"/>
          <w:spacing w:val="3"/>
          <w:sz w:val="16"/>
          <w:szCs w:val="16"/>
        </w:rPr>
        <w:t xml:space="preserve"> </w:t>
      </w:r>
      <w:r w:rsidRPr="005A6A46">
        <w:rPr>
          <w:color w:val="231F20"/>
          <w:sz w:val="16"/>
          <w:szCs w:val="16"/>
        </w:rPr>
        <w:t>in</w:t>
      </w:r>
      <w:r w:rsidRPr="005A6A46">
        <w:rPr>
          <w:color w:val="231F20"/>
          <w:spacing w:val="3"/>
          <w:sz w:val="16"/>
          <w:szCs w:val="16"/>
        </w:rPr>
        <w:t xml:space="preserve"> </w:t>
      </w:r>
      <w:r w:rsidRPr="005A6A46">
        <w:rPr>
          <w:color w:val="231F20"/>
          <w:sz w:val="16"/>
          <w:szCs w:val="16"/>
        </w:rPr>
        <w:t>excess</w:t>
      </w:r>
      <w:r w:rsidRPr="005A6A46">
        <w:rPr>
          <w:color w:val="231F20"/>
          <w:spacing w:val="3"/>
          <w:sz w:val="16"/>
          <w:szCs w:val="16"/>
        </w:rPr>
        <w:t xml:space="preserve"> </w:t>
      </w:r>
      <w:r w:rsidRPr="005A6A46">
        <w:rPr>
          <w:color w:val="231F20"/>
          <w:sz w:val="16"/>
          <w:szCs w:val="16"/>
        </w:rPr>
        <w:t>of</w:t>
      </w:r>
      <w:r w:rsidRPr="005A6A46">
        <w:rPr>
          <w:color w:val="231F20"/>
          <w:spacing w:val="3"/>
          <w:sz w:val="16"/>
          <w:szCs w:val="16"/>
        </w:rPr>
        <w:t xml:space="preserve"> </w:t>
      </w:r>
      <w:r w:rsidRPr="005A6A46">
        <w:rPr>
          <w:color w:val="231F20"/>
          <w:sz w:val="16"/>
          <w:szCs w:val="16"/>
        </w:rPr>
        <w:t>the</w:t>
      </w:r>
      <w:r w:rsidRPr="005A6A46">
        <w:rPr>
          <w:color w:val="231F20"/>
          <w:spacing w:val="3"/>
          <w:sz w:val="16"/>
          <w:szCs w:val="16"/>
        </w:rPr>
        <w:t xml:space="preserve"> </w:t>
      </w:r>
      <w:r w:rsidRPr="005A6A46">
        <w:rPr>
          <w:color w:val="231F20"/>
          <w:sz w:val="16"/>
          <w:szCs w:val="16"/>
        </w:rPr>
        <w:t>limits</w:t>
      </w:r>
      <w:r w:rsidRPr="005A6A46">
        <w:rPr>
          <w:color w:val="231F20"/>
          <w:spacing w:val="3"/>
          <w:sz w:val="16"/>
          <w:szCs w:val="16"/>
        </w:rPr>
        <w:t xml:space="preserve"> </w:t>
      </w:r>
      <w:r w:rsidRPr="005A6A46">
        <w:rPr>
          <w:color w:val="231F20"/>
          <w:sz w:val="16"/>
          <w:szCs w:val="16"/>
        </w:rPr>
        <w:t>of</w:t>
      </w:r>
      <w:r w:rsidRPr="005A6A46">
        <w:rPr>
          <w:color w:val="231F20"/>
          <w:spacing w:val="3"/>
          <w:sz w:val="16"/>
          <w:szCs w:val="16"/>
        </w:rPr>
        <w:t xml:space="preserve"> </w:t>
      </w:r>
      <w:r w:rsidRPr="005A6A46">
        <w:rPr>
          <w:color w:val="231F20"/>
          <w:sz w:val="16"/>
          <w:szCs w:val="16"/>
        </w:rPr>
        <w:t>liability</w:t>
      </w:r>
      <w:r w:rsidRPr="005A6A46">
        <w:rPr>
          <w:color w:val="231F20"/>
          <w:spacing w:val="3"/>
          <w:sz w:val="16"/>
          <w:szCs w:val="16"/>
        </w:rPr>
        <w:t xml:space="preserve"> </w:t>
      </w:r>
      <w:r w:rsidRPr="005A6A46">
        <w:rPr>
          <w:color w:val="231F20"/>
          <w:sz w:val="16"/>
          <w:szCs w:val="16"/>
        </w:rPr>
        <w:t>stated</w:t>
      </w:r>
      <w:r w:rsidRPr="005A6A46">
        <w:rPr>
          <w:color w:val="231F20"/>
          <w:spacing w:val="3"/>
          <w:sz w:val="16"/>
          <w:szCs w:val="16"/>
        </w:rPr>
        <w:t xml:space="preserve"> </w:t>
      </w:r>
      <w:r w:rsidRPr="005A6A46">
        <w:rPr>
          <w:color w:val="231F20"/>
          <w:sz w:val="16"/>
          <w:szCs w:val="16"/>
        </w:rPr>
        <w:t>in</w:t>
      </w:r>
      <w:r w:rsidRPr="005A6A46">
        <w:rPr>
          <w:color w:val="231F20"/>
          <w:spacing w:val="3"/>
          <w:sz w:val="16"/>
          <w:szCs w:val="16"/>
        </w:rPr>
        <w:t xml:space="preserve"> </w:t>
      </w:r>
      <w:r w:rsidRPr="005A6A46">
        <w:rPr>
          <w:color w:val="231F20"/>
          <w:sz w:val="16"/>
          <w:szCs w:val="16"/>
        </w:rPr>
        <w:t>subsection</w:t>
      </w:r>
      <w:r w:rsidRPr="005A6A46">
        <w:rPr>
          <w:color w:val="231F20"/>
          <w:spacing w:val="3"/>
          <w:sz w:val="16"/>
          <w:szCs w:val="16"/>
        </w:rPr>
        <w:t xml:space="preserve"> </w:t>
      </w:r>
      <w:r w:rsidRPr="005A6A46">
        <w:rPr>
          <w:color w:val="231F20"/>
          <w:sz w:val="16"/>
          <w:szCs w:val="16"/>
        </w:rPr>
        <w:t>2</w:t>
      </w:r>
      <w:r w:rsidRPr="005A6A46">
        <w:rPr>
          <w:color w:val="231F20"/>
          <w:spacing w:val="3"/>
          <w:sz w:val="16"/>
          <w:szCs w:val="16"/>
        </w:rPr>
        <w:t xml:space="preserve"> </w:t>
      </w:r>
      <w:r w:rsidRPr="005A6A46">
        <w:rPr>
          <w:color w:val="231F20"/>
          <w:sz w:val="16"/>
          <w:szCs w:val="16"/>
        </w:rPr>
        <w:t>of</w:t>
      </w:r>
      <w:r w:rsidRPr="005A6A46">
        <w:rPr>
          <w:color w:val="231F20"/>
          <w:spacing w:val="4"/>
          <w:sz w:val="16"/>
          <w:szCs w:val="16"/>
        </w:rPr>
        <w:t xml:space="preserve"> </w:t>
      </w:r>
      <w:r w:rsidRPr="005A6A46">
        <w:rPr>
          <w:color w:val="231F20"/>
          <w:sz w:val="16"/>
          <w:szCs w:val="16"/>
        </w:rPr>
        <w:t>Section</w:t>
      </w:r>
      <w:r w:rsidRPr="005A6A46">
        <w:rPr>
          <w:color w:val="231F20"/>
          <w:spacing w:val="3"/>
          <w:sz w:val="16"/>
          <w:szCs w:val="16"/>
        </w:rPr>
        <w:t xml:space="preserve"> </w:t>
      </w:r>
      <w:r w:rsidRPr="005A6A46">
        <w:rPr>
          <w:color w:val="231F20"/>
          <w:sz w:val="16"/>
          <w:szCs w:val="16"/>
        </w:rPr>
        <w:t>E</w:t>
      </w:r>
      <w:r w:rsidRPr="005A6A46">
        <w:rPr>
          <w:color w:val="231F20"/>
          <w:spacing w:val="3"/>
          <w:sz w:val="16"/>
          <w:szCs w:val="16"/>
        </w:rPr>
        <w:t xml:space="preserve"> </w:t>
      </w:r>
      <w:r w:rsidRPr="005A6A46">
        <w:rPr>
          <w:color w:val="231F20"/>
          <w:sz w:val="16"/>
          <w:szCs w:val="16"/>
        </w:rPr>
        <w:t>of</w:t>
      </w:r>
      <w:r w:rsidRPr="005A6A46">
        <w:rPr>
          <w:color w:val="231F20"/>
          <w:spacing w:val="3"/>
          <w:sz w:val="16"/>
          <w:szCs w:val="16"/>
        </w:rPr>
        <w:t xml:space="preserve"> </w:t>
      </w:r>
      <w:r w:rsidRPr="005A6A46">
        <w:rPr>
          <w:color w:val="231F20"/>
          <w:sz w:val="16"/>
          <w:szCs w:val="16"/>
        </w:rPr>
        <w:t>Item</w:t>
      </w:r>
      <w:r w:rsidRPr="005A6A46">
        <w:rPr>
          <w:color w:val="231F20"/>
          <w:spacing w:val="3"/>
          <w:sz w:val="16"/>
          <w:szCs w:val="16"/>
        </w:rPr>
        <w:t xml:space="preserve"> </w:t>
      </w:r>
      <w:r w:rsidRPr="005A6A46">
        <w:rPr>
          <w:color w:val="231F20"/>
          <w:sz w:val="16"/>
          <w:szCs w:val="16"/>
        </w:rPr>
        <w:t>5</w:t>
      </w:r>
      <w:r w:rsidRPr="005A6A46">
        <w:rPr>
          <w:color w:val="231F20"/>
          <w:spacing w:val="3"/>
          <w:sz w:val="16"/>
          <w:szCs w:val="16"/>
        </w:rPr>
        <w:t xml:space="preserve"> </w:t>
      </w:r>
      <w:r w:rsidRPr="005A6A46">
        <w:rPr>
          <w:color w:val="231F20"/>
          <w:sz w:val="16"/>
          <w:szCs w:val="16"/>
        </w:rPr>
        <w:t>of</w:t>
      </w:r>
      <w:r w:rsidRPr="005A6A46">
        <w:rPr>
          <w:color w:val="231F20"/>
          <w:spacing w:val="3"/>
          <w:sz w:val="16"/>
          <w:szCs w:val="16"/>
        </w:rPr>
        <w:t xml:space="preserve"> </w:t>
      </w:r>
      <w:r w:rsidRPr="005A6A46">
        <w:rPr>
          <w:color w:val="231F20"/>
          <w:sz w:val="16"/>
          <w:szCs w:val="16"/>
        </w:rPr>
        <w:t>the</w:t>
      </w:r>
      <w:r w:rsidRPr="005A6A46">
        <w:rPr>
          <w:color w:val="231F20"/>
          <w:spacing w:val="3"/>
          <w:sz w:val="16"/>
          <w:szCs w:val="16"/>
        </w:rPr>
        <w:t xml:space="preserve"> </w:t>
      </w:r>
      <w:r w:rsidRPr="005A6A46">
        <w:rPr>
          <w:color w:val="231F20"/>
          <w:sz w:val="16"/>
          <w:szCs w:val="16"/>
        </w:rPr>
        <w:t>Policy</w:t>
      </w:r>
      <w:r w:rsidRPr="005A6A46">
        <w:rPr>
          <w:color w:val="231F20"/>
          <w:spacing w:val="3"/>
          <w:sz w:val="16"/>
          <w:szCs w:val="16"/>
        </w:rPr>
        <w:t xml:space="preserve"> </w:t>
      </w:r>
      <w:r w:rsidRPr="005A6A46">
        <w:rPr>
          <w:color w:val="231F20"/>
          <w:sz w:val="16"/>
          <w:szCs w:val="16"/>
        </w:rPr>
        <w:t>or</w:t>
      </w:r>
      <w:r w:rsidRPr="005A6A46">
        <w:rPr>
          <w:color w:val="231F20"/>
          <w:spacing w:val="3"/>
          <w:sz w:val="16"/>
          <w:szCs w:val="16"/>
        </w:rPr>
        <w:t xml:space="preserve"> </w:t>
      </w:r>
      <w:r w:rsidRPr="005A6A46">
        <w:rPr>
          <w:color w:val="231F20"/>
          <w:sz w:val="16"/>
          <w:szCs w:val="16"/>
        </w:rPr>
        <w:t>the</w:t>
      </w:r>
      <w:r w:rsidRPr="005A6A46">
        <w:rPr>
          <w:color w:val="231F20"/>
          <w:spacing w:val="3"/>
          <w:sz w:val="16"/>
          <w:szCs w:val="16"/>
        </w:rPr>
        <w:t xml:space="preserve"> </w:t>
      </w:r>
      <w:r w:rsidRPr="005A6A46">
        <w:rPr>
          <w:color w:val="231F20"/>
          <w:spacing w:val="-2"/>
          <w:sz w:val="16"/>
          <w:szCs w:val="16"/>
        </w:rPr>
        <w:t>Certificate</w:t>
      </w:r>
      <w:r w:rsidR="005A6A46">
        <w:rPr>
          <w:color w:val="231F20"/>
          <w:spacing w:val="-2"/>
          <w:sz w:val="16"/>
          <w:szCs w:val="16"/>
        </w:rPr>
        <w:t xml:space="preserve"> </w:t>
      </w:r>
      <w:r w:rsidRPr="005A6A46">
        <w:rPr>
          <w:color w:val="231F20"/>
          <w:sz w:val="16"/>
          <w:szCs w:val="16"/>
        </w:rPr>
        <w:t>of</w:t>
      </w:r>
      <w:r w:rsidRPr="005A6A46">
        <w:rPr>
          <w:color w:val="231F20"/>
          <w:spacing w:val="4"/>
          <w:sz w:val="16"/>
          <w:szCs w:val="16"/>
        </w:rPr>
        <w:t xml:space="preserve"> </w:t>
      </w:r>
      <w:r w:rsidRPr="005A6A46">
        <w:rPr>
          <w:color w:val="231F20"/>
          <w:sz w:val="16"/>
          <w:szCs w:val="16"/>
        </w:rPr>
        <w:t>Automobile</w:t>
      </w:r>
      <w:r w:rsidRPr="005A6A46">
        <w:rPr>
          <w:color w:val="231F20"/>
          <w:spacing w:val="4"/>
          <w:sz w:val="16"/>
          <w:szCs w:val="16"/>
        </w:rPr>
        <w:t xml:space="preserve"> </w:t>
      </w:r>
      <w:r w:rsidRPr="005A6A46">
        <w:rPr>
          <w:color w:val="231F20"/>
          <w:sz w:val="16"/>
          <w:szCs w:val="16"/>
        </w:rPr>
        <w:t>Insurance</w:t>
      </w:r>
      <w:r w:rsidRPr="005A6A46">
        <w:rPr>
          <w:color w:val="231F20"/>
          <w:spacing w:val="4"/>
          <w:sz w:val="16"/>
          <w:szCs w:val="16"/>
        </w:rPr>
        <w:t xml:space="preserve"> </w:t>
      </w:r>
      <w:r w:rsidRPr="005A6A46">
        <w:rPr>
          <w:color w:val="231F20"/>
          <w:sz w:val="16"/>
          <w:szCs w:val="16"/>
        </w:rPr>
        <w:t>at</w:t>
      </w:r>
      <w:r w:rsidRPr="005A6A46">
        <w:rPr>
          <w:color w:val="231F20"/>
          <w:spacing w:val="5"/>
          <w:sz w:val="16"/>
          <w:szCs w:val="16"/>
        </w:rPr>
        <w:t xml:space="preserve"> </w:t>
      </w:r>
      <w:r w:rsidRPr="005A6A46">
        <w:rPr>
          <w:color w:val="231F20"/>
          <w:sz w:val="16"/>
          <w:szCs w:val="16"/>
        </w:rPr>
        <w:t>each</w:t>
      </w:r>
      <w:r w:rsidRPr="005A6A46">
        <w:rPr>
          <w:color w:val="231F20"/>
          <w:spacing w:val="4"/>
          <w:sz w:val="16"/>
          <w:szCs w:val="16"/>
        </w:rPr>
        <w:t xml:space="preserve"> </w:t>
      </w:r>
      <w:r w:rsidRPr="005A6A46">
        <w:rPr>
          <w:color w:val="231F20"/>
          <w:sz w:val="16"/>
          <w:szCs w:val="16"/>
        </w:rPr>
        <w:t>specified</w:t>
      </w:r>
      <w:r w:rsidRPr="005A6A46">
        <w:rPr>
          <w:color w:val="231F20"/>
          <w:spacing w:val="4"/>
          <w:sz w:val="16"/>
          <w:szCs w:val="16"/>
        </w:rPr>
        <w:t xml:space="preserve"> </w:t>
      </w:r>
      <w:r w:rsidRPr="005A6A46">
        <w:rPr>
          <w:color w:val="231F20"/>
          <w:sz w:val="16"/>
          <w:szCs w:val="16"/>
        </w:rPr>
        <w:t>location</w:t>
      </w:r>
      <w:r w:rsidRPr="005A6A46">
        <w:rPr>
          <w:color w:val="231F20"/>
          <w:spacing w:val="4"/>
          <w:sz w:val="16"/>
          <w:szCs w:val="16"/>
        </w:rPr>
        <w:t xml:space="preserve"> </w:t>
      </w:r>
      <w:r w:rsidRPr="005A6A46">
        <w:rPr>
          <w:color w:val="231F20"/>
          <w:sz w:val="16"/>
          <w:szCs w:val="16"/>
        </w:rPr>
        <w:t>and</w:t>
      </w:r>
      <w:r w:rsidRPr="005A6A46">
        <w:rPr>
          <w:color w:val="231F20"/>
          <w:spacing w:val="5"/>
          <w:sz w:val="16"/>
          <w:szCs w:val="16"/>
        </w:rPr>
        <w:t xml:space="preserve"> </w:t>
      </w:r>
      <w:r w:rsidRPr="005A6A46">
        <w:rPr>
          <w:color w:val="231F20"/>
          <w:sz w:val="16"/>
          <w:szCs w:val="16"/>
        </w:rPr>
        <w:t>expenditures</w:t>
      </w:r>
      <w:r w:rsidRPr="005A6A46">
        <w:rPr>
          <w:color w:val="231F20"/>
          <w:spacing w:val="4"/>
          <w:sz w:val="16"/>
          <w:szCs w:val="16"/>
        </w:rPr>
        <w:t xml:space="preserve"> </w:t>
      </w:r>
      <w:r w:rsidRPr="005A6A46">
        <w:rPr>
          <w:color w:val="231F20"/>
          <w:sz w:val="16"/>
          <w:szCs w:val="16"/>
        </w:rPr>
        <w:t>provided</w:t>
      </w:r>
      <w:r w:rsidRPr="005A6A46">
        <w:rPr>
          <w:color w:val="231F20"/>
          <w:spacing w:val="4"/>
          <w:sz w:val="16"/>
          <w:szCs w:val="16"/>
        </w:rPr>
        <w:t xml:space="preserve"> </w:t>
      </w:r>
      <w:r w:rsidRPr="005A6A46">
        <w:rPr>
          <w:color w:val="231F20"/>
          <w:sz w:val="16"/>
          <w:szCs w:val="16"/>
        </w:rPr>
        <w:t>for</w:t>
      </w:r>
      <w:r w:rsidRPr="005A6A46">
        <w:rPr>
          <w:color w:val="231F20"/>
          <w:spacing w:val="4"/>
          <w:sz w:val="16"/>
          <w:szCs w:val="16"/>
        </w:rPr>
        <w:t xml:space="preserve"> </w:t>
      </w:r>
      <w:r w:rsidRPr="005A6A46">
        <w:rPr>
          <w:color w:val="231F20"/>
          <w:sz w:val="16"/>
          <w:szCs w:val="16"/>
        </w:rPr>
        <w:t>in</w:t>
      </w:r>
      <w:r w:rsidRPr="005A6A46">
        <w:rPr>
          <w:color w:val="231F20"/>
          <w:spacing w:val="5"/>
          <w:sz w:val="16"/>
          <w:szCs w:val="16"/>
        </w:rPr>
        <w:t xml:space="preserve"> </w:t>
      </w:r>
      <w:r w:rsidRPr="005A6A46">
        <w:rPr>
          <w:color w:val="231F20"/>
          <w:sz w:val="16"/>
          <w:szCs w:val="16"/>
        </w:rPr>
        <w:t>Additional</w:t>
      </w:r>
      <w:r w:rsidRPr="005A6A46">
        <w:rPr>
          <w:color w:val="231F20"/>
          <w:spacing w:val="4"/>
          <w:sz w:val="16"/>
          <w:szCs w:val="16"/>
        </w:rPr>
        <w:t xml:space="preserve"> </w:t>
      </w:r>
      <w:r w:rsidRPr="005A6A46">
        <w:rPr>
          <w:color w:val="231F20"/>
          <w:sz w:val="16"/>
          <w:szCs w:val="16"/>
        </w:rPr>
        <w:t>Agreements</w:t>
      </w:r>
      <w:r w:rsidRPr="005A6A46">
        <w:rPr>
          <w:color w:val="231F20"/>
          <w:spacing w:val="4"/>
          <w:sz w:val="16"/>
          <w:szCs w:val="16"/>
        </w:rPr>
        <w:t xml:space="preserve"> </w:t>
      </w:r>
      <w:r w:rsidRPr="005A6A46">
        <w:rPr>
          <w:color w:val="231F20"/>
          <w:sz w:val="16"/>
          <w:szCs w:val="16"/>
        </w:rPr>
        <w:t>of</w:t>
      </w:r>
      <w:r w:rsidRPr="005A6A46">
        <w:rPr>
          <w:color w:val="231F20"/>
          <w:spacing w:val="4"/>
          <w:sz w:val="16"/>
          <w:szCs w:val="16"/>
        </w:rPr>
        <w:t xml:space="preserve"> </w:t>
      </w:r>
      <w:r w:rsidRPr="005A6A46">
        <w:rPr>
          <w:color w:val="231F20"/>
          <w:sz w:val="16"/>
          <w:szCs w:val="16"/>
        </w:rPr>
        <w:t>this</w:t>
      </w:r>
      <w:r w:rsidRPr="005A6A46">
        <w:rPr>
          <w:color w:val="231F20"/>
          <w:spacing w:val="5"/>
          <w:sz w:val="16"/>
          <w:szCs w:val="16"/>
        </w:rPr>
        <w:t xml:space="preserve"> </w:t>
      </w:r>
      <w:proofErr w:type="gramStart"/>
      <w:r w:rsidRPr="005A6A46">
        <w:rPr>
          <w:color w:val="231F20"/>
          <w:spacing w:val="-2"/>
          <w:sz w:val="16"/>
          <w:szCs w:val="16"/>
        </w:rPr>
        <w:t>Section;</w:t>
      </w:r>
      <w:proofErr w:type="gramEnd"/>
    </w:p>
    <w:p w14:paraId="0AB78FBE" w14:textId="77777777" w:rsidR="004053E5" w:rsidRPr="00FF2FD0" w:rsidRDefault="004053E5" w:rsidP="004053E5">
      <w:pPr>
        <w:pStyle w:val="ListParagraph"/>
        <w:numPr>
          <w:ilvl w:val="0"/>
          <w:numId w:val="2"/>
        </w:numPr>
        <w:tabs>
          <w:tab w:val="left" w:pos="820"/>
        </w:tabs>
        <w:kinsoku w:val="0"/>
        <w:overflowPunct w:val="0"/>
        <w:spacing w:before="120"/>
        <w:ind w:left="792"/>
        <w:rPr>
          <w:color w:val="231F20"/>
          <w:spacing w:val="-2"/>
          <w:sz w:val="16"/>
          <w:szCs w:val="16"/>
        </w:rPr>
      </w:pPr>
      <w:r w:rsidRPr="00FF2FD0">
        <w:rPr>
          <w:color w:val="231F20"/>
          <w:sz w:val="16"/>
          <w:szCs w:val="16"/>
        </w:rPr>
        <w:t>any</w:t>
      </w:r>
      <w:r w:rsidRPr="00FF2FD0">
        <w:rPr>
          <w:color w:val="231F20"/>
          <w:spacing w:val="3"/>
          <w:sz w:val="16"/>
          <w:szCs w:val="16"/>
        </w:rPr>
        <w:t xml:space="preserve"> </w:t>
      </w:r>
      <w:r w:rsidRPr="00FF2FD0">
        <w:rPr>
          <w:color w:val="231F20"/>
          <w:sz w:val="16"/>
          <w:szCs w:val="16"/>
        </w:rPr>
        <w:t>amount</w:t>
      </w:r>
      <w:r w:rsidRPr="00FF2FD0">
        <w:rPr>
          <w:color w:val="231F20"/>
          <w:spacing w:val="4"/>
          <w:sz w:val="16"/>
          <w:szCs w:val="16"/>
        </w:rPr>
        <w:t xml:space="preserve"> </w:t>
      </w:r>
      <w:r w:rsidRPr="00FF2FD0">
        <w:rPr>
          <w:color w:val="231F20"/>
          <w:sz w:val="16"/>
          <w:szCs w:val="16"/>
        </w:rPr>
        <w:t>at</w:t>
      </w:r>
      <w:r w:rsidRPr="00FF2FD0">
        <w:rPr>
          <w:color w:val="231F20"/>
          <w:spacing w:val="4"/>
          <w:sz w:val="16"/>
          <w:szCs w:val="16"/>
        </w:rPr>
        <w:t xml:space="preserve"> </w:t>
      </w:r>
      <w:r w:rsidRPr="00FF2FD0">
        <w:rPr>
          <w:color w:val="231F20"/>
          <w:sz w:val="16"/>
          <w:szCs w:val="16"/>
        </w:rPr>
        <w:t>a</w:t>
      </w:r>
      <w:r w:rsidRPr="00FF2FD0">
        <w:rPr>
          <w:color w:val="231F20"/>
          <w:spacing w:val="4"/>
          <w:sz w:val="16"/>
          <w:szCs w:val="16"/>
        </w:rPr>
        <w:t xml:space="preserve"> </w:t>
      </w:r>
      <w:r w:rsidRPr="00FF2FD0">
        <w:rPr>
          <w:color w:val="231F20"/>
          <w:sz w:val="16"/>
          <w:szCs w:val="16"/>
        </w:rPr>
        <w:t>newly</w:t>
      </w:r>
      <w:r w:rsidRPr="00FF2FD0">
        <w:rPr>
          <w:color w:val="231F20"/>
          <w:spacing w:val="3"/>
          <w:sz w:val="16"/>
          <w:szCs w:val="16"/>
        </w:rPr>
        <w:t xml:space="preserve"> </w:t>
      </w:r>
      <w:r w:rsidRPr="00FF2FD0">
        <w:rPr>
          <w:color w:val="231F20"/>
          <w:sz w:val="16"/>
          <w:szCs w:val="16"/>
        </w:rPr>
        <w:t>acquired</w:t>
      </w:r>
      <w:r w:rsidRPr="00FF2FD0">
        <w:rPr>
          <w:color w:val="231F20"/>
          <w:spacing w:val="4"/>
          <w:sz w:val="16"/>
          <w:szCs w:val="16"/>
        </w:rPr>
        <w:t xml:space="preserve"> </w:t>
      </w:r>
      <w:r w:rsidRPr="00FF2FD0">
        <w:rPr>
          <w:color w:val="231F20"/>
          <w:sz w:val="16"/>
          <w:szCs w:val="16"/>
        </w:rPr>
        <w:t>location</w:t>
      </w:r>
      <w:r w:rsidRPr="00FF2FD0">
        <w:rPr>
          <w:color w:val="231F20"/>
          <w:spacing w:val="4"/>
          <w:sz w:val="16"/>
          <w:szCs w:val="16"/>
        </w:rPr>
        <w:t xml:space="preserve"> </w:t>
      </w:r>
      <w:r w:rsidRPr="00FF2FD0">
        <w:rPr>
          <w:color w:val="231F20"/>
          <w:sz w:val="16"/>
          <w:szCs w:val="16"/>
        </w:rPr>
        <w:t>in</w:t>
      </w:r>
      <w:r w:rsidRPr="00FF2FD0">
        <w:rPr>
          <w:color w:val="231F20"/>
          <w:spacing w:val="4"/>
          <w:sz w:val="16"/>
          <w:szCs w:val="16"/>
        </w:rPr>
        <w:t xml:space="preserve"> </w:t>
      </w:r>
      <w:r w:rsidRPr="00FF2FD0">
        <w:rPr>
          <w:color w:val="231F20"/>
          <w:sz w:val="16"/>
          <w:szCs w:val="16"/>
        </w:rPr>
        <w:t>excess</w:t>
      </w:r>
      <w:r w:rsidRPr="00FF2FD0">
        <w:rPr>
          <w:color w:val="231F20"/>
          <w:spacing w:val="3"/>
          <w:sz w:val="16"/>
          <w:szCs w:val="16"/>
        </w:rPr>
        <w:t xml:space="preserve"> </w:t>
      </w:r>
      <w:r w:rsidRPr="00FF2FD0">
        <w:rPr>
          <w:color w:val="231F20"/>
          <w:sz w:val="16"/>
          <w:szCs w:val="16"/>
        </w:rPr>
        <w:t>of</w:t>
      </w:r>
      <w:r w:rsidRPr="00FF2FD0">
        <w:rPr>
          <w:color w:val="231F20"/>
          <w:spacing w:val="4"/>
          <w:sz w:val="16"/>
          <w:szCs w:val="16"/>
        </w:rPr>
        <w:t xml:space="preserve"> </w:t>
      </w:r>
      <w:r w:rsidRPr="00FF2FD0">
        <w:rPr>
          <w:color w:val="231F20"/>
          <w:sz w:val="16"/>
          <w:szCs w:val="16"/>
        </w:rPr>
        <w:t>the</w:t>
      </w:r>
      <w:r w:rsidRPr="00FF2FD0">
        <w:rPr>
          <w:color w:val="231F20"/>
          <w:spacing w:val="4"/>
          <w:sz w:val="16"/>
          <w:szCs w:val="16"/>
        </w:rPr>
        <w:t xml:space="preserve"> </w:t>
      </w:r>
      <w:r w:rsidRPr="00FF2FD0">
        <w:rPr>
          <w:color w:val="231F20"/>
          <w:sz w:val="16"/>
          <w:szCs w:val="16"/>
        </w:rPr>
        <w:t>lower</w:t>
      </w:r>
      <w:r w:rsidRPr="00FF2FD0">
        <w:rPr>
          <w:color w:val="231F20"/>
          <w:spacing w:val="4"/>
          <w:sz w:val="16"/>
          <w:szCs w:val="16"/>
        </w:rPr>
        <w:t xml:space="preserve"> </w:t>
      </w:r>
      <w:r w:rsidRPr="00FF2FD0">
        <w:rPr>
          <w:color w:val="231F20"/>
          <w:sz w:val="16"/>
          <w:szCs w:val="16"/>
        </w:rPr>
        <w:t>limit</w:t>
      </w:r>
      <w:r w:rsidRPr="00FF2FD0">
        <w:rPr>
          <w:color w:val="231F20"/>
          <w:spacing w:val="3"/>
          <w:sz w:val="16"/>
          <w:szCs w:val="16"/>
        </w:rPr>
        <w:t xml:space="preserve"> </w:t>
      </w:r>
      <w:r w:rsidRPr="00FF2FD0">
        <w:rPr>
          <w:color w:val="231F20"/>
          <w:sz w:val="16"/>
          <w:szCs w:val="16"/>
        </w:rPr>
        <w:t>of</w:t>
      </w:r>
      <w:r w:rsidRPr="00FF2FD0">
        <w:rPr>
          <w:color w:val="231F20"/>
          <w:spacing w:val="4"/>
          <w:sz w:val="16"/>
          <w:szCs w:val="16"/>
        </w:rPr>
        <w:t xml:space="preserve"> </w:t>
      </w:r>
      <w:r w:rsidRPr="00FF2FD0">
        <w:rPr>
          <w:color w:val="231F20"/>
          <w:sz w:val="16"/>
          <w:szCs w:val="16"/>
        </w:rPr>
        <w:t>liability</w:t>
      </w:r>
      <w:r w:rsidRPr="00FF2FD0">
        <w:rPr>
          <w:color w:val="231F20"/>
          <w:spacing w:val="4"/>
          <w:sz w:val="16"/>
          <w:szCs w:val="16"/>
        </w:rPr>
        <w:t xml:space="preserve"> </w:t>
      </w:r>
      <w:r w:rsidRPr="00FF2FD0">
        <w:rPr>
          <w:color w:val="231F20"/>
          <w:sz w:val="16"/>
          <w:szCs w:val="16"/>
        </w:rPr>
        <w:t>stated</w:t>
      </w:r>
      <w:r w:rsidRPr="00FF2FD0">
        <w:rPr>
          <w:color w:val="231F20"/>
          <w:spacing w:val="4"/>
          <w:sz w:val="16"/>
          <w:szCs w:val="16"/>
        </w:rPr>
        <w:t xml:space="preserve"> </w:t>
      </w:r>
      <w:r w:rsidRPr="00FF2FD0">
        <w:rPr>
          <w:color w:val="231F20"/>
          <w:sz w:val="16"/>
          <w:szCs w:val="16"/>
        </w:rPr>
        <w:t>for</w:t>
      </w:r>
      <w:r w:rsidRPr="00FF2FD0">
        <w:rPr>
          <w:color w:val="231F20"/>
          <w:spacing w:val="3"/>
          <w:sz w:val="16"/>
          <w:szCs w:val="16"/>
        </w:rPr>
        <w:t xml:space="preserve"> </w:t>
      </w:r>
      <w:r w:rsidRPr="00FF2FD0">
        <w:rPr>
          <w:color w:val="231F20"/>
          <w:sz w:val="16"/>
          <w:szCs w:val="16"/>
        </w:rPr>
        <w:t>any</w:t>
      </w:r>
      <w:r w:rsidRPr="00FF2FD0">
        <w:rPr>
          <w:color w:val="231F20"/>
          <w:spacing w:val="4"/>
          <w:sz w:val="16"/>
          <w:szCs w:val="16"/>
        </w:rPr>
        <w:t xml:space="preserve"> </w:t>
      </w:r>
      <w:r w:rsidRPr="00FF2FD0">
        <w:rPr>
          <w:color w:val="231F20"/>
          <w:sz w:val="16"/>
          <w:szCs w:val="16"/>
        </w:rPr>
        <w:t>specified</w:t>
      </w:r>
      <w:r w:rsidRPr="00FF2FD0">
        <w:rPr>
          <w:color w:val="231F20"/>
          <w:spacing w:val="4"/>
          <w:sz w:val="16"/>
          <w:szCs w:val="16"/>
        </w:rPr>
        <w:t xml:space="preserve"> </w:t>
      </w:r>
      <w:proofErr w:type="gramStart"/>
      <w:r w:rsidRPr="00FF2FD0">
        <w:rPr>
          <w:color w:val="231F20"/>
          <w:spacing w:val="-2"/>
          <w:sz w:val="16"/>
          <w:szCs w:val="16"/>
        </w:rPr>
        <w:t>location;</w:t>
      </w:r>
      <w:proofErr w:type="gramEnd"/>
    </w:p>
    <w:p w14:paraId="3F1221E6" w14:textId="77777777" w:rsidR="004053E5" w:rsidRPr="00FF2FD0" w:rsidRDefault="004053E5" w:rsidP="004053E5">
      <w:pPr>
        <w:pStyle w:val="ListParagraph"/>
        <w:numPr>
          <w:ilvl w:val="0"/>
          <w:numId w:val="2"/>
        </w:numPr>
        <w:tabs>
          <w:tab w:val="left" w:pos="820"/>
        </w:tabs>
        <w:kinsoku w:val="0"/>
        <w:overflowPunct w:val="0"/>
        <w:spacing w:before="120" w:line="254" w:lineRule="auto"/>
        <w:ind w:left="792" w:right="526"/>
        <w:rPr>
          <w:color w:val="231F20"/>
          <w:sz w:val="16"/>
          <w:szCs w:val="16"/>
        </w:rPr>
      </w:pPr>
      <w:r w:rsidRPr="00FF2FD0">
        <w:rPr>
          <w:color w:val="231F20"/>
          <w:sz w:val="16"/>
          <w:szCs w:val="16"/>
        </w:rPr>
        <w:t>loss or damage to more than four automobiles at any location not used by the Insured in the business specified in Item 3 of the Policy or the Certificate of Automobile Insurance.</w:t>
      </w:r>
    </w:p>
    <w:p w14:paraId="0618E3EF" w14:textId="77777777" w:rsidR="004053E5" w:rsidRPr="00FF2FD0" w:rsidRDefault="004053E5" w:rsidP="00FF2FD0">
      <w:pPr>
        <w:spacing w:before="240"/>
        <w:ind w:left="432"/>
        <w:rPr>
          <w:rFonts w:ascii="Arial" w:hAnsi="Arial" w:cs="Arial"/>
          <w:b/>
          <w:bCs/>
          <w:sz w:val="16"/>
          <w:szCs w:val="16"/>
        </w:rPr>
      </w:pPr>
      <w:r w:rsidRPr="00FF2FD0">
        <w:rPr>
          <w:rFonts w:ascii="Arial" w:hAnsi="Arial" w:cs="Arial"/>
          <w:b/>
          <w:bCs/>
          <w:sz w:val="16"/>
          <w:szCs w:val="16"/>
        </w:rPr>
        <w:t>EXCLUSIONS</w:t>
      </w:r>
    </w:p>
    <w:p w14:paraId="03ECF23D" w14:textId="77777777" w:rsidR="004053E5" w:rsidRPr="00FF2FD0" w:rsidRDefault="004053E5" w:rsidP="004053E5">
      <w:pPr>
        <w:ind w:left="432"/>
        <w:rPr>
          <w:rFonts w:ascii="Arial" w:hAnsi="Arial" w:cs="Arial"/>
          <w:sz w:val="16"/>
          <w:szCs w:val="16"/>
        </w:rPr>
      </w:pPr>
      <w:r w:rsidRPr="00FF2FD0">
        <w:rPr>
          <w:rFonts w:ascii="Arial" w:hAnsi="Arial" w:cs="Arial"/>
          <w:sz w:val="16"/>
          <w:szCs w:val="16"/>
        </w:rPr>
        <w:t>The Insurer</w:t>
      </w:r>
      <w:r w:rsidRPr="00FF2FD0">
        <w:rPr>
          <w:rFonts w:ascii="Arial" w:hAnsi="Arial" w:cs="Arial"/>
          <w:spacing w:val="1"/>
          <w:sz w:val="16"/>
          <w:szCs w:val="16"/>
        </w:rPr>
        <w:t xml:space="preserve"> </w:t>
      </w:r>
      <w:r w:rsidRPr="00FF2FD0">
        <w:rPr>
          <w:rFonts w:ascii="Arial" w:hAnsi="Arial" w:cs="Arial"/>
          <w:sz w:val="16"/>
          <w:szCs w:val="16"/>
        </w:rPr>
        <w:t>shall</w:t>
      </w:r>
      <w:r w:rsidRPr="00FF2FD0">
        <w:rPr>
          <w:rFonts w:ascii="Arial" w:hAnsi="Arial" w:cs="Arial"/>
          <w:spacing w:val="1"/>
          <w:sz w:val="16"/>
          <w:szCs w:val="16"/>
        </w:rPr>
        <w:t xml:space="preserve"> </w:t>
      </w:r>
      <w:r w:rsidRPr="00FF2FD0">
        <w:rPr>
          <w:rFonts w:ascii="Arial" w:hAnsi="Arial" w:cs="Arial"/>
          <w:sz w:val="16"/>
          <w:szCs w:val="16"/>
        </w:rPr>
        <w:t>not be</w:t>
      </w:r>
      <w:r w:rsidRPr="00FF2FD0">
        <w:rPr>
          <w:rFonts w:ascii="Arial" w:hAnsi="Arial" w:cs="Arial"/>
          <w:spacing w:val="1"/>
          <w:sz w:val="16"/>
          <w:szCs w:val="16"/>
        </w:rPr>
        <w:t xml:space="preserve"> </w:t>
      </w:r>
      <w:r w:rsidRPr="00FF2FD0">
        <w:rPr>
          <w:rFonts w:ascii="Arial" w:hAnsi="Arial" w:cs="Arial"/>
          <w:sz w:val="16"/>
          <w:szCs w:val="16"/>
        </w:rPr>
        <w:t>liable</w:t>
      </w:r>
      <w:r w:rsidRPr="00FF2FD0">
        <w:rPr>
          <w:rFonts w:ascii="Arial" w:hAnsi="Arial" w:cs="Arial"/>
          <w:spacing w:val="1"/>
          <w:sz w:val="16"/>
          <w:szCs w:val="16"/>
        </w:rPr>
        <w:t xml:space="preserve"> </w:t>
      </w:r>
      <w:r w:rsidRPr="00FF2FD0">
        <w:rPr>
          <w:rFonts w:ascii="Arial" w:hAnsi="Arial" w:cs="Arial"/>
          <w:sz w:val="16"/>
          <w:szCs w:val="16"/>
        </w:rPr>
        <w:t>under</w:t>
      </w:r>
      <w:r w:rsidRPr="00FF2FD0">
        <w:rPr>
          <w:rFonts w:ascii="Arial" w:hAnsi="Arial" w:cs="Arial"/>
          <w:spacing w:val="1"/>
          <w:sz w:val="16"/>
          <w:szCs w:val="16"/>
        </w:rPr>
        <w:t xml:space="preserve"> </w:t>
      </w:r>
      <w:r w:rsidRPr="00FF2FD0">
        <w:rPr>
          <w:rFonts w:ascii="Arial" w:hAnsi="Arial" w:cs="Arial"/>
          <w:sz w:val="16"/>
          <w:szCs w:val="16"/>
        </w:rPr>
        <w:t>this subsection</w:t>
      </w:r>
      <w:r w:rsidRPr="00FF2FD0">
        <w:rPr>
          <w:rFonts w:ascii="Arial" w:hAnsi="Arial" w:cs="Arial"/>
          <w:spacing w:val="1"/>
          <w:sz w:val="16"/>
          <w:szCs w:val="16"/>
        </w:rPr>
        <w:t xml:space="preserve"> </w:t>
      </w:r>
      <w:r w:rsidRPr="00FF2FD0">
        <w:rPr>
          <w:rFonts w:ascii="Arial" w:hAnsi="Arial" w:cs="Arial"/>
          <w:sz w:val="16"/>
          <w:szCs w:val="16"/>
        </w:rPr>
        <w:t>for</w:t>
      </w:r>
      <w:r w:rsidRPr="00FF2FD0">
        <w:rPr>
          <w:rFonts w:ascii="Arial" w:hAnsi="Arial" w:cs="Arial"/>
          <w:spacing w:val="1"/>
          <w:sz w:val="16"/>
          <w:szCs w:val="16"/>
        </w:rPr>
        <w:t xml:space="preserve"> </w:t>
      </w:r>
      <w:r w:rsidRPr="00FF2FD0">
        <w:rPr>
          <w:rFonts w:ascii="Arial" w:hAnsi="Arial" w:cs="Arial"/>
          <w:sz w:val="16"/>
          <w:szCs w:val="16"/>
        </w:rPr>
        <w:t>loss or</w:t>
      </w:r>
      <w:r w:rsidRPr="00FF2FD0">
        <w:rPr>
          <w:rFonts w:ascii="Arial" w:hAnsi="Arial" w:cs="Arial"/>
          <w:spacing w:val="1"/>
          <w:sz w:val="16"/>
          <w:szCs w:val="16"/>
        </w:rPr>
        <w:t xml:space="preserve"> </w:t>
      </w:r>
      <w:r w:rsidRPr="00FF2FD0">
        <w:rPr>
          <w:rFonts w:ascii="Arial" w:hAnsi="Arial" w:cs="Arial"/>
          <w:sz w:val="16"/>
          <w:szCs w:val="16"/>
        </w:rPr>
        <w:t>damage:</w:t>
      </w:r>
    </w:p>
    <w:p w14:paraId="3415BA4B" w14:textId="77777777" w:rsidR="004053E5" w:rsidRPr="00FF2FD0" w:rsidRDefault="004053E5" w:rsidP="004053E5">
      <w:pPr>
        <w:pStyle w:val="ListParagraph"/>
        <w:numPr>
          <w:ilvl w:val="0"/>
          <w:numId w:val="4"/>
        </w:numPr>
        <w:spacing w:before="120"/>
        <w:ind w:left="792"/>
        <w:rPr>
          <w:sz w:val="16"/>
          <w:szCs w:val="16"/>
        </w:rPr>
      </w:pPr>
      <w:r w:rsidRPr="00FF2FD0">
        <w:rPr>
          <w:sz w:val="16"/>
          <w:szCs w:val="16"/>
        </w:rPr>
        <w:t>from explosion of tires or consisting of or caused by mechanical fracture or breakdown of any part of the automobile or</w:t>
      </w:r>
      <w:r w:rsidRPr="00FF2FD0">
        <w:rPr>
          <w:spacing w:val="40"/>
          <w:sz w:val="16"/>
          <w:szCs w:val="16"/>
        </w:rPr>
        <w:t xml:space="preserve"> </w:t>
      </w:r>
      <w:r w:rsidRPr="00FF2FD0">
        <w:rPr>
          <w:sz w:val="16"/>
          <w:szCs w:val="16"/>
        </w:rPr>
        <w:t xml:space="preserve">by rusting, corrosion, wear and tear, freezing, or explosion within the combustion chamber, unless the loss or damage is coincident with other loss or damage covered by this subsection or is caused by fire, theft or malicious </w:t>
      </w:r>
      <w:proofErr w:type="gramStart"/>
      <w:r w:rsidRPr="00FF2FD0">
        <w:rPr>
          <w:sz w:val="16"/>
          <w:szCs w:val="16"/>
        </w:rPr>
        <w:t>mischief;</w:t>
      </w:r>
      <w:proofErr w:type="gramEnd"/>
    </w:p>
    <w:p w14:paraId="4098A890" w14:textId="77777777" w:rsidR="004053E5" w:rsidRPr="00FF2FD0" w:rsidRDefault="004053E5" w:rsidP="004053E5">
      <w:pPr>
        <w:pStyle w:val="ListParagraph"/>
        <w:numPr>
          <w:ilvl w:val="0"/>
          <w:numId w:val="4"/>
        </w:numPr>
        <w:spacing w:before="120"/>
        <w:ind w:left="792"/>
        <w:rPr>
          <w:sz w:val="16"/>
          <w:szCs w:val="16"/>
        </w:rPr>
      </w:pPr>
      <w:r w:rsidRPr="00FF2FD0">
        <w:rPr>
          <w:sz w:val="16"/>
          <w:szCs w:val="16"/>
        </w:rPr>
        <w:t>caused</w:t>
      </w:r>
      <w:r w:rsidRPr="00FF2FD0">
        <w:rPr>
          <w:spacing w:val="8"/>
          <w:sz w:val="16"/>
          <w:szCs w:val="16"/>
        </w:rPr>
        <w:t xml:space="preserve"> </w:t>
      </w:r>
      <w:r w:rsidRPr="00FF2FD0">
        <w:rPr>
          <w:sz w:val="16"/>
          <w:szCs w:val="16"/>
        </w:rPr>
        <w:t>directly</w:t>
      </w:r>
      <w:r w:rsidRPr="00FF2FD0">
        <w:rPr>
          <w:spacing w:val="8"/>
          <w:sz w:val="16"/>
          <w:szCs w:val="16"/>
        </w:rPr>
        <w:t xml:space="preserve"> </w:t>
      </w:r>
      <w:r w:rsidRPr="00FF2FD0">
        <w:rPr>
          <w:sz w:val="16"/>
          <w:szCs w:val="16"/>
        </w:rPr>
        <w:t>or</w:t>
      </w:r>
      <w:r w:rsidRPr="00FF2FD0">
        <w:rPr>
          <w:spacing w:val="9"/>
          <w:sz w:val="16"/>
          <w:szCs w:val="16"/>
        </w:rPr>
        <w:t xml:space="preserve"> </w:t>
      </w:r>
      <w:r w:rsidRPr="00FF2FD0">
        <w:rPr>
          <w:sz w:val="16"/>
          <w:szCs w:val="16"/>
        </w:rPr>
        <w:t>indirectly</w:t>
      </w:r>
      <w:r w:rsidRPr="00FF2FD0">
        <w:rPr>
          <w:spacing w:val="8"/>
          <w:sz w:val="16"/>
          <w:szCs w:val="16"/>
        </w:rPr>
        <w:t xml:space="preserve"> </w:t>
      </w:r>
      <w:r w:rsidRPr="00FF2FD0">
        <w:rPr>
          <w:sz w:val="16"/>
          <w:szCs w:val="16"/>
        </w:rPr>
        <w:t>by</w:t>
      </w:r>
      <w:r w:rsidRPr="00FF2FD0">
        <w:rPr>
          <w:spacing w:val="9"/>
          <w:sz w:val="16"/>
          <w:szCs w:val="16"/>
        </w:rPr>
        <w:t xml:space="preserve"> </w:t>
      </w:r>
      <w:r w:rsidRPr="00FF2FD0">
        <w:rPr>
          <w:sz w:val="16"/>
          <w:szCs w:val="16"/>
        </w:rPr>
        <w:t>contamination</w:t>
      </w:r>
      <w:r w:rsidRPr="00FF2FD0">
        <w:rPr>
          <w:spacing w:val="8"/>
          <w:sz w:val="16"/>
          <w:szCs w:val="16"/>
        </w:rPr>
        <w:t xml:space="preserve"> </w:t>
      </w:r>
      <w:r w:rsidRPr="00FF2FD0">
        <w:rPr>
          <w:sz w:val="16"/>
          <w:szCs w:val="16"/>
        </w:rPr>
        <w:t>by</w:t>
      </w:r>
      <w:r w:rsidRPr="00FF2FD0">
        <w:rPr>
          <w:spacing w:val="9"/>
          <w:sz w:val="16"/>
          <w:szCs w:val="16"/>
        </w:rPr>
        <w:t xml:space="preserve"> </w:t>
      </w:r>
      <w:r w:rsidRPr="00FF2FD0">
        <w:rPr>
          <w:sz w:val="16"/>
          <w:szCs w:val="16"/>
        </w:rPr>
        <w:t>radioactive</w:t>
      </w:r>
      <w:r w:rsidRPr="00FF2FD0">
        <w:rPr>
          <w:spacing w:val="8"/>
          <w:sz w:val="16"/>
          <w:szCs w:val="16"/>
        </w:rPr>
        <w:t xml:space="preserve"> </w:t>
      </w:r>
      <w:proofErr w:type="gramStart"/>
      <w:r w:rsidRPr="00FF2FD0">
        <w:rPr>
          <w:sz w:val="16"/>
          <w:szCs w:val="16"/>
        </w:rPr>
        <w:t>material;</w:t>
      </w:r>
      <w:proofErr w:type="gramEnd"/>
    </w:p>
    <w:p w14:paraId="3B876392" w14:textId="77777777" w:rsidR="004053E5" w:rsidRPr="00FF2FD0" w:rsidRDefault="004053E5" w:rsidP="004053E5">
      <w:pPr>
        <w:pStyle w:val="ListParagraph"/>
        <w:numPr>
          <w:ilvl w:val="0"/>
          <w:numId w:val="4"/>
        </w:numPr>
        <w:spacing w:before="120"/>
        <w:ind w:left="792"/>
        <w:rPr>
          <w:sz w:val="16"/>
          <w:szCs w:val="16"/>
        </w:rPr>
      </w:pPr>
      <w:r w:rsidRPr="00FF2FD0">
        <w:rPr>
          <w:sz w:val="16"/>
          <w:szCs w:val="16"/>
        </w:rPr>
        <w:t>to</w:t>
      </w:r>
      <w:r w:rsidRPr="00FF2FD0">
        <w:rPr>
          <w:spacing w:val="8"/>
          <w:sz w:val="16"/>
          <w:szCs w:val="16"/>
        </w:rPr>
        <w:t xml:space="preserve"> </w:t>
      </w:r>
      <w:r w:rsidRPr="00FF2FD0">
        <w:rPr>
          <w:sz w:val="16"/>
          <w:szCs w:val="16"/>
        </w:rPr>
        <w:t>contents</w:t>
      </w:r>
      <w:r w:rsidRPr="00FF2FD0">
        <w:rPr>
          <w:spacing w:val="8"/>
          <w:sz w:val="16"/>
          <w:szCs w:val="16"/>
        </w:rPr>
        <w:t xml:space="preserve"> </w:t>
      </w:r>
      <w:r w:rsidRPr="00FF2FD0">
        <w:rPr>
          <w:sz w:val="16"/>
          <w:szCs w:val="16"/>
        </w:rPr>
        <w:t>of</w:t>
      </w:r>
      <w:r w:rsidRPr="00FF2FD0">
        <w:rPr>
          <w:spacing w:val="8"/>
          <w:sz w:val="16"/>
          <w:szCs w:val="16"/>
        </w:rPr>
        <w:t xml:space="preserve"> </w:t>
      </w:r>
      <w:r w:rsidRPr="00FF2FD0">
        <w:rPr>
          <w:sz w:val="16"/>
          <w:szCs w:val="16"/>
        </w:rPr>
        <w:t>automobiles</w:t>
      </w:r>
      <w:r w:rsidRPr="00FF2FD0">
        <w:rPr>
          <w:spacing w:val="9"/>
          <w:sz w:val="16"/>
          <w:szCs w:val="16"/>
        </w:rPr>
        <w:t xml:space="preserve"> </w:t>
      </w:r>
      <w:r w:rsidRPr="00FF2FD0">
        <w:rPr>
          <w:sz w:val="16"/>
          <w:szCs w:val="16"/>
        </w:rPr>
        <w:t>or</w:t>
      </w:r>
      <w:r w:rsidRPr="00FF2FD0">
        <w:rPr>
          <w:spacing w:val="8"/>
          <w:sz w:val="16"/>
          <w:szCs w:val="16"/>
        </w:rPr>
        <w:t xml:space="preserve"> </w:t>
      </w:r>
      <w:proofErr w:type="gramStart"/>
      <w:r w:rsidRPr="00FF2FD0">
        <w:rPr>
          <w:sz w:val="16"/>
          <w:szCs w:val="16"/>
        </w:rPr>
        <w:t>trailers;</w:t>
      </w:r>
      <w:proofErr w:type="gramEnd"/>
    </w:p>
    <w:p w14:paraId="5403A7E9" w14:textId="18416806" w:rsidR="004053E5" w:rsidRPr="00FF2FD0" w:rsidRDefault="004053E5" w:rsidP="004053E5">
      <w:pPr>
        <w:pStyle w:val="ListParagraph"/>
        <w:numPr>
          <w:ilvl w:val="0"/>
          <w:numId w:val="4"/>
        </w:numPr>
        <w:spacing w:before="120"/>
        <w:ind w:left="792"/>
        <w:rPr>
          <w:sz w:val="16"/>
          <w:szCs w:val="16"/>
        </w:rPr>
      </w:pPr>
      <w:r w:rsidRPr="00FF2FD0">
        <w:rPr>
          <w:sz w:val="16"/>
          <w:szCs w:val="16"/>
        </w:rPr>
        <w:t>to electronic accessories or electronic equipment, including radios, tape players/decks, stereo players/decks, compact disc players, DVD players, DVD screens, speakers, two-way radios, CB radios, ham radios, VHF radios, televisions, facsimile machines, electronic navigation assistance, positioning and location finding devices and items of a similar nature, when such electronic accessories and electronic equipment are detached from the automobile; and</w:t>
      </w:r>
    </w:p>
    <w:p w14:paraId="2B4D879D" w14:textId="1D52763A" w:rsidR="004053E5" w:rsidRPr="00FF2FD0" w:rsidRDefault="004053E5" w:rsidP="004053E5">
      <w:pPr>
        <w:pStyle w:val="ListParagraph"/>
        <w:numPr>
          <w:ilvl w:val="0"/>
          <w:numId w:val="4"/>
        </w:numPr>
        <w:spacing w:before="120"/>
        <w:ind w:left="792"/>
        <w:rPr>
          <w:sz w:val="16"/>
          <w:szCs w:val="16"/>
        </w:rPr>
      </w:pPr>
      <w:r w:rsidRPr="00FF2FD0">
        <w:rPr>
          <w:sz w:val="16"/>
          <w:szCs w:val="16"/>
        </w:rPr>
        <w:t>to</w:t>
      </w:r>
      <w:r w:rsidRPr="00FF2FD0">
        <w:rPr>
          <w:spacing w:val="4"/>
          <w:sz w:val="16"/>
          <w:szCs w:val="16"/>
        </w:rPr>
        <w:t xml:space="preserve"> </w:t>
      </w:r>
      <w:r w:rsidRPr="00FF2FD0">
        <w:rPr>
          <w:sz w:val="16"/>
          <w:szCs w:val="16"/>
        </w:rPr>
        <w:t>telephones</w:t>
      </w:r>
      <w:r w:rsidRPr="00FF2FD0">
        <w:rPr>
          <w:spacing w:val="4"/>
          <w:sz w:val="16"/>
          <w:szCs w:val="16"/>
        </w:rPr>
        <w:t xml:space="preserve"> </w:t>
      </w:r>
      <w:r w:rsidRPr="00FF2FD0">
        <w:rPr>
          <w:sz w:val="16"/>
          <w:szCs w:val="16"/>
        </w:rPr>
        <w:t>or</w:t>
      </w:r>
      <w:r w:rsidRPr="00FF2FD0">
        <w:rPr>
          <w:spacing w:val="4"/>
          <w:sz w:val="16"/>
          <w:szCs w:val="16"/>
        </w:rPr>
        <w:t xml:space="preserve"> </w:t>
      </w:r>
      <w:r w:rsidRPr="00FF2FD0">
        <w:rPr>
          <w:sz w:val="16"/>
          <w:szCs w:val="16"/>
        </w:rPr>
        <w:t>computers.</w:t>
      </w:r>
    </w:p>
    <w:p w14:paraId="74189664" w14:textId="06C98AE6" w:rsidR="00FF2FD0" w:rsidRDefault="00FF2FD0" w:rsidP="00FF2FD0">
      <w:pPr>
        <w:spacing w:before="240"/>
        <w:ind w:left="432"/>
        <w:rPr>
          <w:rFonts w:ascii="Arial" w:hAnsi="Arial" w:cs="Arial"/>
          <w:b/>
          <w:bCs/>
          <w:sz w:val="16"/>
          <w:szCs w:val="16"/>
        </w:rPr>
      </w:pPr>
      <w:r>
        <w:rPr>
          <w:rFonts w:ascii="Arial" w:hAnsi="Arial" w:cs="Arial"/>
          <w:b/>
          <w:bCs/>
          <w:sz w:val="16"/>
          <w:szCs w:val="16"/>
        </w:rPr>
        <w:br w:type="page"/>
      </w:r>
    </w:p>
    <w:p w14:paraId="4F04D207" w14:textId="19D3F988" w:rsidR="004053E5" w:rsidRPr="00FF2FD0" w:rsidRDefault="004053E5" w:rsidP="00FF2FD0">
      <w:pPr>
        <w:spacing w:before="240"/>
        <w:ind w:left="432"/>
        <w:rPr>
          <w:rFonts w:ascii="Arial" w:hAnsi="Arial" w:cs="Arial"/>
          <w:b/>
          <w:bCs/>
          <w:sz w:val="16"/>
          <w:szCs w:val="16"/>
        </w:rPr>
      </w:pPr>
      <w:r w:rsidRPr="00FF2FD0">
        <w:rPr>
          <w:rFonts w:ascii="Arial" w:hAnsi="Arial" w:cs="Arial"/>
          <w:b/>
          <w:bCs/>
          <w:sz w:val="16"/>
          <w:szCs w:val="16"/>
        </w:rPr>
        <w:lastRenderedPageBreak/>
        <w:t>DEDUCTIBLE CLAUSE</w:t>
      </w:r>
    </w:p>
    <w:p w14:paraId="06FA2A51" w14:textId="77777777" w:rsidR="004053E5" w:rsidRPr="00FF2FD0" w:rsidRDefault="004053E5" w:rsidP="00FF2FD0">
      <w:pPr>
        <w:ind w:left="432"/>
        <w:rPr>
          <w:rFonts w:ascii="Arial" w:hAnsi="Arial" w:cs="Arial"/>
          <w:sz w:val="16"/>
          <w:szCs w:val="16"/>
        </w:rPr>
      </w:pPr>
      <w:r w:rsidRPr="00FF2FD0">
        <w:rPr>
          <w:rFonts w:ascii="Arial" w:hAnsi="Arial" w:cs="Arial"/>
          <w:sz w:val="16"/>
          <w:szCs w:val="16"/>
        </w:rPr>
        <w:t xml:space="preserve">Each occurrence causing loss or damage covered under this subsection shall give rise to a separate claim in respect of which the Insurer’s liability shall be limited to the amount of loss or damage </w:t>
      </w:r>
      <w:proofErr w:type="gramStart"/>
      <w:r w:rsidRPr="00FF2FD0">
        <w:rPr>
          <w:rFonts w:ascii="Arial" w:hAnsi="Arial" w:cs="Arial"/>
          <w:sz w:val="16"/>
          <w:szCs w:val="16"/>
        </w:rPr>
        <w:t>in excess of</w:t>
      </w:r>
      <w:proofErr w:type="gramEnd"/>
      <w:r w:rsidRPr="00FF2FD0">
        <w:rPr>
          <w:rFonts w:ascii="Arial" w:hAnsi="Arial" w:cs="Arial"/>
          <w:sz w:val="16"/>
          <w:szCs w:val="16"/>
        </w:rPr>
        <w:t xml:space="preserve"> the sum payable by the Insured stated in subsection 2 of Section E of Item 5 of the application.</w:t>
      </w:r>
    </w:p>
    <w:p w14:paraId="2A5158B1" w14:textId="3B5E590E" w:rsidR="004053E5" w:rsidRPr="00FF2FD0" w:rsidRDefault="004053E5" w:rsidP="00FF2FD0">
      <w:pPr>
        <w:spacing w:after="0"/>
        <w:ind w:left="432"/>
        <w:rPr>
          <w:rFonts w:ascii="Arial" w:eastAsia="Arial" w:hAnsi="Arial" w:cs="Arial"/>
          <w:sz w:val="16"/>
          <w:szCs w:val="16"/>
        </w:rPr>
      </w:pPr>
      <w:r w:rsidRPr="00FF2FD0">
        <w:rPr>
          <w:rFonts w:ascii="Arial" w:hAnsi="Arial" w:cs="Arial"/>
          <w:sz w:val="16"/>
          <w:szCs w:val="16"/>
        </w:rPr>
        <w:t>This</w:t>
      </w:r>
      <w:r w:rsidRPr="00FF2FD0">
        <w:rPr>
          <w:rFonts w:ascii="Arial" w:hAnsi="Arial" w:cs="Arial"/>
          <w:spacing w:val="3"/>
          <w:sz w:val="16"/>
          <w:szCs w:val="16"/>
        </w:rPr>
        <w:t xml:space="preserve"> </w:t>
      </w:r>
      <w:r w:rsidRPr="00FF2FD0">
        <w:rPr>
          <w:rFonts w:ascii="Arial" w:hAnsi="Arial" w:cs="Arial"/>
          <w:sz w:val="16"/>
          <w:szCs w:val="16"/>
        </w:rPr>
        <w:t>deductible</w:t>
      </w:r>
      <w:r w:rsidRPr="00FF2FD0">
        <w:rPr>
          <w:rFonts w:ascii="Arial" w:hAnsi="Arial" w:cs="Arial"/>
          <w:spacing w:val="4"/>
          <w:sz w:val="16"/>
          <w:szCs w:val="16"/>
        </w:rPr>
        <w:t xml:space="preserve"> </w:t>
      </w:r>
      <w:r w:rsidRPr="00FF2FD0">
        <w:rPr>
          <w:rFonts w:ascii="Arial" w:hAnsi="Arial" w:cs="Arial"/>
          <w:sz w:val="16"/>
          <w:szCs w:val="16"/>
        </w:rPr>
        <w:t>clause</w:t>
      </w:r>
      <w:r w:rsidRPr="00FF2FD0">
        <w:rPr>
          <w:rFonts w:ascii="Arial" w:hAnsi="Arial" w:cs="Arial"/>
          <w:spacing w:val="3"/>
          <w:sz w:val="16"/>
          <w:szCs w:val="16"/>
        </w:rPr>
        <w:t xml:space="preserve"> </w:t>
      </w:r>
      <w:r w:rsidRPr="00FF2FD0">
        <w:rPr>
          <w:rFonts w:ascii="Arial" w:hAnsi="Arial" w:cs="Arial"/>
          <w:sz w:val="16"/>
          <w:szCs w:val="16"/>
        </w:rPr>
        <w:t>shall</w:t>
      </w:r>
      <w:r w:rsidRPr="00FF2FD0">
        <w:rPr>
          <w:rFonts w:ascii="Arial" w:hAnsi="Arial" w:cs="Arial"/>
          <w:spacing w:val="4"/>
          <w:sz w:val="16"/>
          <w:szCs w:val="16"/>
        </w:rPr>
        <w:t xml:space="preserve"> </w:t>
      </w:r>
      <w:r w:rsidRPr="00FF2FD0">
        <w:rPr>
          <w:rFonts w:ascii="Arial" w:hAnsi="Arial" w:cs="Arial"/>
          <w:sz w:val="16"/>
          <w:szCs w:val="16"/>
        </w:rPr>
        <w:t>not</w:t>
      </w:r>
      <w:r w:rsidRPr="00FF2FD0">
        <w:rPr>
          <w:rFonts w:ascii="Arial" w:hAnsi="Arial" w:cs="Arial"/>
          <w:spacing w:val="4"/>
          <w:sz w:val="16"/>
          <w:szCs w:val="16"/>
        </w:rPr>
        <w:t xml:space="preserve"> </w:t>
      </w:r>
      <w:r w:rsidRPr="00FF2FD0">
        <w:rPr>
          <w:rFonts w:ascii="Arial" w:hAnsi="Arial" w:cs="Arial"/>
          <w:sz w:val="16"/>
          <w:szCs w:val="16"/>
        </w:rPr>
        <w:t>apply</w:t>
      </w:r>
      <w:r w:rsidRPr="00FF2FD0">
        <w:rPr>
          <w:rFonts w:ascii="Arial" w:hAnsi="Arial" w:cs="Arial"/>
          <w:spacing w:val="3"/>
          <w:sz w:val="16"/>
          <w:szCs w:val="16"/>
        </w:rPr>
        <w:t xml:space="preserve"> </w:t>
      </w:r>
      <w:r w:rsidRPr="00FF2FD0">
        <w:rPr>
          <w:rFonts w:ascii="Arial" w:hAnsi="Arial" w:cs="Arial"/>
          <w:sz w:val="16"/>
          <w:szCs w:val="16"/>
        </w:rPr>
        <w:t>to</w:t>
      </w:r>
      <w:r w:rsidRPr="00FF2FD0">
        <w:rPr>
          <w:rFonts w:ascii="Arial" w:hAnsi="Arial" w:cs="Arial"/>
          <w:spacing w:val="4"/>
          <w:sz w:val="16"/>
          <w:szCs w:val="16"/>
        </w:rPr>
        <w:t xml:space="preserve"> </w:t>
      </w:r>
      <w:r w:rsidRPr="00FF2FD0">
        <w:rPr>
          <w:rFonts w:ascii="Arial" w:hAnsi="Arial" w:cs="Arial"/>
          <w:sz w:val="16"/>
          <w:szCs w:val="16"/>
        </w:rPr>
        <w:t>loss</w:t>
      </w:r>
      <w:r w:rsidRPr="00FF2FD0">
        <w:rPr>
          <w:rFonts w:ascii="Arial" w:hAnsi="Arial" w:cs="Arial"/>
          <w:spacing w:val="4"/>
          <w:sz w:val="16"/>
          <w:szCs w:val="16"/>
        </w:rPr>
        <w:t xml:space="preserve"> </w:t>
      </w:r>
      <w:r w:rsidRPr="00FF2FD0">
        <w:rPr>
          <w:rFonts w:ascii="Arial" w:hAnsi="Arial" w:cs="Arial"/>
          <w:sz w:val="16"/>
          <w:szCs w:val="16"/>
        </w:rPr>
        <w:t>or</w:t>
      </w:r>
      <w:r w:rsidRPr="00FF2FD0">
        <w:rPr>
          <w:rFonts w:ascii="Arial" w:hAnsi="Arial" w:cs="Arial"/>
          <w:spacing w:val="3"/>
          <w:sz w:val="16"/>
          <w:szCs w:val="16"/>
        </w:rPr>
        <w:t xml:space="preserve"> </w:t>
      </w:r>
      <w:r w:rsidRPr="00FF2FD0">
        <w:rPr>
          <w:rFonts w:ascii="Arial" w:hAnsi="Arial" w:cs="Arial"/>
          <w:sz w:val="16"/>
          <w:szCs w:val="16"/>
        </w:rPr>
        <w:t>damage</w:t>
      </w:r>
      <w:r w:rsidRPr="00FF2FD0">
        <w:rPr>
          <w:rFonts w:ascii="Arial" w:hAnsi="Arial" w:cs="Arial"/>
          <w:spacing w:val="4"/>
          <w:sz w:val="16"/>
          <w:szCs w:val="16"/>
        </w:rPr>
        <w:t xml:space="preserve"> </w:t>
      </w:r>
      <w:r w:rsidRPr="00FF2FD0">
        <w:rPr>
          <w:rFonts w:ascii="Arial" w:hAnsi="Arial" w:cs="Arial"/>
          <w:sz w:val="16"/>
          <w:szCs w:val="16"/>
        </w:rPr>
        <w:t>caused</w:t>
      </w:r>
      <w:r w:rsidRPr="00FF2FD0">
        <w:rPr>
          <w:rFonts w:ascii="Arial" w:hAnsi="Arial" w:cs="Arial"/>
          <w:spacing w:val="2"/>
          <w:sz w:val="16"/>
          <w:szCs w:val="16"/>
        </w:rPr>
        <w:t xml:space="preserve"> </w:t>
      </w:r>
      <w:r w:rsidRPr="00FF2FD0">
        <w:rPr>
          <w:rFonts w:ascii="Arial" w:hAnsi="Arial" w:cs="Arial"/>
          <w:sz w:val="16"/>
          <w:szCs w:val="16"/>
        </w:rPr>
        <w:t>by</w:t>
      </w:r>
      <w:r w:rsidRPr="00FF2FD0">
        <w:rPr>
          <w:rFonts w:ascii="Arial" w:hAnsi="Arial" w:cs="Arial"/>
          <w:spacing w:val="4"/>
          <w:sz w:val="16"/>
          <w:szCs w:val="16"/>
        </w:rPr>
        <w:t xml:space="preserve"> </w:t>
      </w:r>
      <w:r w:rsidRPr="00FF2FD0">
        <w:rPr>
          <w:rFonts w:ascii="Arial" w:hAnsi="Arial" w:cs="Arial"/>
          <w:sz w:val="16"/>
          <w:szCs w:val="16"/>
        </w:rPr>
        <w:t>fire</w:t>
      </w:r>
      <w:r w:rsidRPr="00FF2FD0">
        <w:rPr>
          <w:rFonts w:ascii="Arial" w:hAnsi="Arial" w:cs="Arial"/>
          <w:spacing w:val="4"/>
          <w:sz w:val="16"/>
          <w:szCs w:val="16"/>
        </w:rPr>
        <w:t xml:space="preserve"> </w:t>
      </w:r>
      <w:r w:rsidRPr="00FF2FD0">
        <w:rPr>
          <w:rFonts w:ascii="Arial" w:hAnsi="Arial" w:cs="Arial"/>
          <w:sz w:val="16"/>
          <w:szCs w:val="16"/>
        </w:rPr>
        <w:t>or</w:t>
      </w:r>
      <w:r w:rsidRPr="00FF2FD0">
        <w:rPr>
          <w:rFonts w:ascii="Arial" w:hAnsi="Arial" w:cs="Arial"/>
          <w:spacing w:val="3"/>
          <w:sz w:val="16"/>
          <w:szCs w:val="16"/>
        </w:rPr>
        <w:t xml:space="preserve"> </w:t>
      </w:r>
      <w:r w:rsidRPr="00FF2FD0">
        <w:rPr>
          <w:rFonts w:ascii="Arial" w:hAnsi="Arial" w:cs="Arial"/>
          <w:sz w:val="16"/>
          <w:szCs w:val="16"/>
        </w:rPr>
        <w:t>lighting</w:t>
      </w:r>
      <w:r w:rsidRPr="00FF2FD0">
        <w:rPr>
          <w:rFonts w:ascii="Arial" w:hAnsi="Arial" w:cs="Arial"/>
          <w:spacing w:val="4"/>
          <w:sz w:val="16"/>
          <w:szCs w:val="16"/>
        </w:rPr>
        <w:t xml:space="preserve"> </w:t>
      </w:r>
      <w:r w:rsidRPr="00FF2FD0">
        <w:rPr>
          <w:rFonts w:ascii="Arial" w:hAnsi="Arial" w:cs="Arial"/>
          <w:sz w:val="16"/>
          <w:szCs w:val="16"/>
        </w:rPr>
        <w:t>or</w:t>
      </w:r>
      <w:r w:rsidRPr="00FF2FD0">
        <w:rPr>
          <w:rFonts w:ascii="Arial" w:hAnsi="Arial" w:cs="Arial"/>
          <w:spacing w:val="4"/>
          <w:sz w:val="16"/>
          <w:szCs w:val="16"/>
        </w:rPr>
        <w:t xml:space="preserve"> </w:t>
      </w:r>
      <w:r w:rsidRPr="00FF2FD0">
        <w:rPr>
          <w:rFonts w:ascii="Arial" w:hAnsi="Arial" w:cs="Arial"/>
          <w:sz w:val="16"/>
          <w:szCs w:val="16"/>
        </w:rPr>
        <w:t>theft</w:t>
      </w:r>
      <w:r w:rsidRPr="00FF2FD0">
        <w:rPr>
          <w:rFonts w:ascii="Arial" w:hAnsi="Arial" w:cs="Arial"/>
          <w:spacing w:val="3"/>
          <w:sz w:val="16"/>
          <w:szCs w:val="16"/>
        </w:rPr>
        <w:t xml:space="preserve"> </w:t>
      </w:r>
      <w:r w:rsidRPr="00FF2FD0">
        <w:rPr>
          <w:rFonts w:ascii="Arial" w:hAnsi="Arial" w:cs="Arial"/>
          <w:sz w:val="16"/>
          <w:szCs w:val="16"/>
        </w:rPr>
        <w:t>of</w:t>
      </w:r>
      <w:r w:rsidRPr="00FF2FD0">
        <w:rPr>
          <w:rFonts w:ascii="Arial" w:hAnsi="Arial" w:cs="Arial"/>
          <w:spacing w:val="4"/>
          <w:sz w:val="16"/>
          <w:szCs w:val="16"/>
        </w:rPr>
        <w:t xml:space="preserve"> </w:t>
      </w:r>
      <w:r w:rsidRPr="00FF2FD0">
        <w:rPr>
          <w:rFonts w:ascii="Arial" w:hAnsi="Arial" w:cs="Arial"/>
          <w:sz w:val="16"/>
          <w:szCs w:val="16"/>
        </w:rPr>
        <w:t>the</w:t>
      </w:r>
      <w:r w:rsidRPr="00FF2FD0">
        <w:rPr>
          <w:rFonts w:ascii="Arial" w:hAnsi="Arial" w:cs="Arial"/>
          <w:spacing w:val="3"/>
          <w:sz w:val="16"/>
          <w:szCs w:val="16"/>
        </w:rPr>
        <w:t xml:space="preserve"> </w:t>
      </w:r>
      <w:r w:rsidRPr="00FF2FD0">
        <w:rPr>
          <w:rFonts w:ascii="Arial" w:hAnsi="Arial" w:cs="Arial"/>
          <w:sz w:val="16"/>
          <w:szCs w:val="16"/>
        </w:rPr>
        <w:t>entire</w:t>
      </w:r>
      <w:r w:rsidRPr="00FF2FD0">
        <w:rPr>
          <w:rFonts w:ascii="Arial" w:hAnsi="Arial" w:cs="Arial"/>
          <w:spacing w:val="4"/>
          <w:sz w:val="16"/>
          <w:szCs w:val="16"/>
        </w:rPr>
        <w:t xml:space="preserve"> </w:t>
      </w:r>
      <w:r w:rsidRPr="00FF2FD0">
        <w:rPr>
          <w:rFonts w:ascii="Arial" w:hAnsi="Arial" w:cs="Arial"/>
          <w:sz w:val="16"/>
          <w:szCs w:val="16"/>
        </w:rPr>
        <w:t>automobile.</w:t>
      </w:r>
    </w:p>
    <w:p w14:paraId="387D78E8" w14:textId="37EB0CC3" w:rsidR="002B17C8" w:rsidRPr="00CF32BD" w:rsidRDefault="00127B0B" w:rsidP="00CF32BD">
      <w:pPr>
        <w:pStyle w:val="BodyText"/>
        <w:spacing w:before="600" w:after="300" w:line="244" w:lineRule="auto"/>
        <w:jc w:val="both"/>
      </w:pPr>
      <w:r w:rsidRPr="00127B0B">
        <w:t xml:space="preserve">Except as otherwise provided in this endorsement, all limits, terms, conditions, provisions, </w:t>
      </w:r>
      <w:proofErr w:type="gramStart"/>
      <w:r w:rsidRPr="00127B0B">
        <w:t>definitions</w:t>
      </w:r>
      <w:proofErr w:type="gramEnd"/>
      <w:r w:rsidRPr="00127B0B">
        <w:t xml:space="preserve"> and exclusions of the Policy shall have full force and effect.</w:t>
      </w:r>
    </w:p>
    <w:tbl>
      <w:tblPr>
        <w:tblStyle w:val="TableGrid"/>
        <w:tblW w:w="10800" w:type="dxa"/>
        <w:jc w:val="center"/>
        <w:tblLook w:val="04A0" w:firstRow="1" w:lastRow="0" w:firstColumn="1" w:lastColumn="0" w:noHBand="0" w:noVBand="1"/>
      </w:tblPr>
      <w:tblGrid>
        <w:gridCol w:w="960"/>
        <w:gridCol w:w="2160"/>
        <w:gridCol w:w="48"/>
        <w:gridCol w:w="2112"/>
        <w:gridCol w:w="5520"/>
      </w:tblGrid>
      <w:tr w:rsidR="002B17C8" w14:paraId="4832A83C" w14:textId="77777777" w:rsidTr="00CB6469">
        <w:trPr>
          <w:trHeight w:val="360"/>
          <w:jc w:val="center"/>
        </w:trPr>
        <w:tc>
          <w:tcPr>
            <w:tcW w:w="3168" w:type="dxa"/>
            <w:gridSpan w:val="3"/>
            <w:tcBorders>
              <w:right w:val="nil"/>
            </w:tcBorders>
            <w:vAlign w:val="center"/>
          </w:tcPr>
          <w:p w14:paraId="4094269C" w14:textId="77777777" w:rsidR="002B17C8" w:rsidRDefault="002B17C8" w:rsidP="00CB6469">
            <w:pPr>
              <w:pStyle w:val="BodyText"/>
              <w:rPr>
                <w:sz w:val="20"/>
              </w:rPr>
            </w:pPr>
            <w:r>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0E9A0FB5"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47594ED9" w14:textId="77777777" w:rsidR="002B17C8" w:rsidRDefault="002B17C8" w:rsidP="00CB6469">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2B17C8" w14:paraId="3299214D" w14:textId="77777777" w:rsidTr="00CB6469">
        <w:trPr>
          <w:trHeight w:val="360"/>
          <w:jc w:val="center"/>
        </w:trPr>
        <w:tc>
          <w:tcPr>
            <w:tcW w:w="960" w:type="dxa"/>
            <w:tcBorders>
              <w:right w:val="nil"/>
            </w:tcBorders>
            <w:vAlign w:val="center"/>
          </w:tcPr>
          <w:p w14:paraId="5A6CD19F" w14:textId="77777777" w:rsidR="002B17C8" w:rsidRDefault="002B17C8" w:rsidP="00CB6469">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1BB2BA13"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2B17C8" w14:paraId="21AFF25B" w14:textId="77777777" w:rsidTr="00CB6469">
        <w:trPr>
          <w:trHeight w:val="360"/>
          <w:jc w:val="center"/>
        </w:trPr>
        <w:tc>
          <w:tcPr>
            <w:tcW w:w="3120" w:type="dxa"/>
            <w:gridSpan w:val="2"/>
            <w:tcBorders>
              <w:right w:val="nil"/>
            </w:tcBorders>
            <w:vAlign w:val="center"/>
          </w:tcPr>
          <w:p w14:paraId="379F5BDE" w14:textId="77777777" w:rsidR="002B17C8" w:rsidRDefault="002B17C8" w:rsidP="00CB6469">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533545241"/>
            <w:placeholder>
              <w:docPart w:val="B220E5A044ED4D2085CFB9C2E65C3FFF"/>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779425C4" w14:textId="77777777" w:rsidR="002B17C8" w:rsidRPr="00CC3DEF" w:rsidRDefault="002B17C8" w:rsidP="00CB6469">
                <w:pPr>
                  <w:pStyle w:val="BodyText"/>
                </w:pPr>
                <w:r w:rsidRPr="00EA5862">
                  <w:rPr>
                    <w:rStyle w:val="PlaceholderText"/>
                  </w:rPr>
                  <w:t>Click or tap to enter a date.</w:t>
                </w:r>
              </w:p>
            </w:tc>
          </w:sdtContent>
        </w:sdt>
        <w:tc>
          <w:tcPr>
            <w:tcW w:w="5520" w:type="dxa"/>
            <w:tcBorders>
              <w:left w:val="nil"/>
            </w:tcBorders>
            <w:vAlign w:val="center"/>
          </w:tcPr>
          <w:p w14:paraId="0979D368" w14:textId="77777777" w:rsidR="002B17C8" w:rsidRDefault="002B17C8" w:rsidP="00CB6469">
            <w:pPr>
              <w:pStyle w:val="BodyText"/>
              <w:rPr>
                <w:sz w:val="20"/>
              </w:rPr>
            </w:pPr>
            <w:r>
              <w:rPr>
                <w:spacing w:val="-2"/>
              </w:rPr>
              <w:t>dd/mm/yyyy</w:t>
            </w:r>
          </w:p>
        </w:tc>
      </w:tr>
    </w:tbl>
    <w:p w14:paraId="455647A0" w14:textId="77777777" w:rsidR="00C45225" w:rsidRPr="005D21C5" w:rsidRDefault="00C45225" w:rsidP="00C45225">
      <w:pPr>
        <w:pStyle w:val="BodyText"/>
        <w:spacing w:before="2"/>
      </w:pPr>
    </w:p>
    <w:sectPr w:rsidR="00C45225" w:rsidRPr="005D21C5" w:rsidSect="005D21C5">
      <w:type w:val="continuous"/>
      <w:pgSz w:w="12240" w:h="15840"/>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AC93" w14:textId="77777777" w:rsidR="00A8469F" w:rsidRDefault="00A8469F" w:rsidP="00FF2FD0">
      <w:pPr>
        <w:spacing w:after="0" w:line="240" w:lineRule="auto"/>
      </w:pPr>
      <w:r>
        <w:separator/>
      </w:r>
    </w:p>
  </w:endnote>
  <w:endnote w:type="continuationSeparator" w:id="0">
    <w:p w14:paraId="683A5614" w14:textId="77777777" w:rsidR="00A8469F" w:rsidRDefault="00A8469F" w:rsidP="00FF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96B8" w14:textId="0B5F9E6F" w:rsidR="005A6A46" w:rsidRDefault="00FF2FD0">
    <w:pPr>
      <w:pStyle w:val="Footer"/>
    </w:pPr>
    <w:r w:rsidRPr="00C45225">
      <w:rPr>
        <w:noProof/>
        <w:sz w:val="4"/>
        <w:szCs w:val="4"/>
      </w:rPr>
      <mc:AlternateContent>
        <mc:Choice Requires="wps">
          <w:drawing>
            <wp:anchor distT="0" distB="0" distL="0" distR="0" simplePos="0" relativeHeight="251659264" behindDoc="1" locked="0" layoutInCell="1" allowOverlap="1" wp14:anchorId="2573B0A2" wp14:editId="175D692B">
              <wp:simplePos x="0" y="0"/>
              <wp:positionH relativeFrom="margin">
                <wp:posOffset>0</wp:posOffset>
              </wp:positionH>
              <wp:positionV relativeFrom="margin">
                <wp:posOffset>8730513</wp:posOffset>
              </wp:positionV>
              <wp:extent cx="6858000" cy="34480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A5B58" w14:textId="66CC6384" w:rsidR="00FF2FD0" w:rsidRPr="00C45225" w:rsidRDefault="00FF2FD0" w:rsidP="00FF2FD0">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7836</w:t>
                          </w:r>
                          <w:r w:rsidR="005A6A46">
                            <w:rPr>
                              <w:rFonts w:ascii="Arial" w:hAnsi="Arial" w:cs="Arial"/>
                              <w:color w:val="000000"/>
                              <w:spacing w:val="-2"/>
                              <w:sz w:val="16"/>
                            </w:rPr>
                            <w:t>4</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r>
                            <w:rPr>
                              <w:rFonts w:ascii="Arial" w:hAnsi="Arial" w:cs="Arial"/>
                              <w:color w:val="000000"/>
                              <w:spacing w:val="-8"/>
                              <w:sz w:val="16"/>
                            </w:rPr>
                            <w:tab/>
                          </w:r>
                          <w:r>
                            <w:rPr>
                              <w:rFonts w:ascii="Arial" w:hAnsi="Arial" w:cs="Arial"/>
                              <w:color w:val="000000"/>
                              <w:spacing w:val="-8"/>
                              <w:sz w:val="16"/>
                            </w:rPr>
                            <w:tab/>
                          </w:r>
                          <w:r>
                            <w:rPr>
                              <w:rFonts w:ascii="Arial" w:hAnsi="Arial" w:cs="Arial"/>
                              <w:color w:val="000000"/>
                              <w:spacing w:val="-8"/>
                              <w:sz w:val="16"/>
                            </w:rPr>
                            <w:tab/>
                          </w:r>
                          <w:r>
                            <w:rPr>
                              <w:rFonts w:ascii="Arial" w:hAnsi="Arial" w:cs="Arial"/>
                              <w:color w:val="000000"/>
                              <w:spacing w:val="-8"/>
                              <w:sz w:val="16"/>
                            </w:rPr>
                            <w:tab/>
                          </w:r>
                          <w:r>
                            <w:rPr>
                              <w:rFonts w:ascii="Arial" w:hAnsi="Arial" w:cs="Arial"/>
                              <w:color w:val="000000"/>
                              <w:spacing w:val="-8"/>
                              <w:sz w:val="16"/>
                            </w:rPr>
                            <w:tab/>
                            <w:t xml:space="preserve">               Page </w:t>
                          </w:r>
                          <w:r w:rsidR="005A6A46">
                            <w:rPr>
                              <w:rFonts w:ascii="Arial" w:hAnsi="Arial" w:cs="Arial"/>
                              <w:color w:val="000000"/>
                              <w:spacing w:val="-8"/>
                              <w:sz w:val="16"/>
                            </w:rPr>
                            <w:t>2</w:t>
                          </w:r>
                          <w:r>
                            <w:rPr>
                              <w:rFonts w:ascii="Arial" w:hAnsi="Arial" w:cs="Arial"/>
                              <w:color w:val="000000"/>
                              <w:spacing w:val="-8"/>
                              <w:sz w:val="16"/>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3B0A2" id="_x0000_t202" coordsize="21600,21600" o:spt="202" path="m,l,21600r21600,l21600,xe">
              <v:stroke joinstyle="miter"/>
              <v:path gradientshapeok="t" o:connecttype="rect"/>
            </v:shapetype>
            <v:shape id="Text Box 4" o:spid="_x0000_s1026" type="#_x0000_t202" style="position:absolute;margin-left:0;margin-top:687.45pt;width:540pt;height:27.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U7AEAALo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" fillcolor="#ecedee" stroked="f">
              <v:textbox inset="0,0,0,0">
                <w:txbxContent>
                  <w:p w14:paraId="1A2A5B58" w14:textId="66CC6384" w:rsidR="00FF2FD0" w:rsidRPr="00C45225" w:rsidRDefault="00FF2FD0" w:rsidP="00FF2FD0">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7836</w:t>
                    </w:r>
                    <w:r w:rsidR="005A6A46">
                      <w:rPr>
                        <w:rFonts w:ascii="Arial" w:hAnsi="Arial" w:cs="Arial"/>
                        <w:color w:val="000000"/>
                        <w:spacing w:val="-2"/>
                        <w:sz w:val="16"/>
                      </w:rPr>
                      <w:t>4</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r>
                      <w:rPr>
                        <w:rFonts w:ascii="Arial" w:hAnsi="Arial" w:cs="Arial"/>
                        <w:color w:val="000000"/>
                        <w:spacing w:val="-8"/>
                        <w:sz w:val="16"/>
                      </w:rPr>
                      <w:tab/>
                    </w:r>
                    <w:r>
                      <w:rPr>
                        <w:rFonts w:ascii="Arial" w:hAnsi="Arial" w:cs="Arial"/>
                        <w:color w:val="000000"/>
                        <w:spacing w:val="-8"/>
                        <w:sz w:val="16"/>
                      </w:rPr>
                      <w:tab/>
                    </w:r>
                    <w:r>
                      <w:rPr>
                        <w:rFonts w:ascii="Arial" w:hAnsi="Arial" w:cs="Arial"/>
                        <w:color w:val="000000"/>
                        <w:spacing w:val="-8"/>
                        <w:sz w:val="16"/>
                      </w:rPr>
                      <w:tab/>
                    </w:r>
                    <w:r>
                      <w:rPr>
                        <w:rFonts w:ascii="Arial" w:hAnsi="Arial" w:cs="Arial"/>
                        <w:color w:val="000000"/>
                        <w:spacing w:val="-8"/>
                        <w:sz w:val="16"/>
                      </w:rPr>
                      <w:tab/>
                    </w:r>
                    <w:r>
                      <w:rPr>
                        <w:rFonts w:ascii="Arial" w:hAnsi="Arial" w:cs="Arial"/>
                        <w:color w:val="000000"/>
                        <w:spacing w:val="-8"/>
                        <w:sz w:val="16"/>
                      </w:rPr>
                      <w:tab/>
                      <w:t xml:space="preserve">               Page </w:t>
                    </w:r>
                    <w:r w:rsidR="005A6A46">
                      <w:rPr>
                        <w:rFonts w:ascii="Arial" w:hAnsi="Arial" w:cs="Arial"/>
                        <w:color w:val="000000"/>
                        <w:spacing w:val="-8"/>
                        <w:sz w:val="16"/>
                      </w:rPr>
                      <w:t>2</w:t>
                    </w:r>
                    <w:r>
                      <w:rPr>
                        <w:rFonts w:ascii="Arial" w:hAnsi="Arial" w:cs="Arial"/>
                        <w:color w:val="000000"/>
                        <w:spacing w:val="-8"/>
                        <w:sz w:val="16"/>
                      </w:rPr>
                      <w:t xml:space="preserve"> of 2</w:t>
                    </w:r>
                  </w:p>
                </w:txbxContent>
              </v:textbox>
              <w10:wrap type="square"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C15E" w14:textId="00E4EB1B" w:rsidR="005A6A46" w:rsidRDefault="005A6A46">
    <w:pPr>
      <w:pStyle w:val="Footer"/>
    </w:pPr>
    <w:r w:rsidRPr="00C45225">
      <w:rPr>
        <w:noProof/>
        <w:sz w:val="4"/>
        <w:szCs w:val="4"/>
      </w:rPr>
      <mc:AlternateContent>
        <mc:Choice Requires="wps">
          <w:drawing>
            <wp:anchor distT="0" distB="0" distL="0" distR="0" simplePos="0" relativeHeight="251661312" behindDoc="1" locked="0" layoutInCell="1" allowOverlap="1" wp14:anchorId="691C2AA5" wp14:editId="3D5C966D">
              <wp:simplePos x="0" y="0"/>
              <wp:positionH relativeFrom="margin">
                <wp:posOffset>1219</wp:posOffset>
              </wp:positionH>
              <wp:positionV relativeFrom="paragraph">
                <wp:posOffset>198882</wp:posOffset>
              </wp:positionV>
              <wp:extent cx="6858000" cy="34480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ED536" w14:textId="079AA0CD" w:rsidR="005A6A46" w:rsidRPr="00C45225" w:rsidRDefault="005A6A46" w:rsidP="005A6A46">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78364</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r>
                            <w:rPr>
                              <w:rFonts w:ascii="Arial" w:hAnsi="Arial" w:cs="Arial"/>
                              <w:color w:val="000000"/>
                              <w:spacing w:val="-8"/>
                              <w:sz w:val="16"/>
                            </w:rPr>
                            <w:tab/>
                          </w:r>
                          <w:r>
                            <w:rPr>
                              <w:rFonts w:ascii="Arial" w:hAnsi="Arial" w:cs="Arial"/>
                              <w:color w:val="000000"/>
                              <w:spacing w:val="-8"/>
                              <w:sz w:val="16"/>
                            </w:rPr>
                            <w:tab/>
                          </w:r>
                          <w:r>
                            <w:rPr>
                              <w:rFonts w:ascii="Arial" w:hAnsi="Arial" w:cs="Arial"/>
                              <w:color w:val="000000"/>
                              <w:spacing w:val="-8"/>
                              <w:sz w:val="16"/>
                            </w:rPr>
                            <w:tab/>
                          </w:r>
                          <w:r>
                            <w:rPr>
                              <w:rFonts w:ascii="Arial" w:hAnsi="Arial" w:cs="Arial"/>
                              <w:color w:val="000000"/>
                              <w:spacing w:val="-8"/>
                              <w:sz w:val="16"/>
                            </w:rPr>
                            <w:tab/>
                          </w:r>
                          <w:r>
                            <w:rPr>
                              <w:rFonts w:ascii="Arial" w:hAnsi="Arial" w:cs="Arial"/>
                              <w:color w:val="000000"/>
                              <w:spacing w:val="-8"/>
                              <w:sz w:val="16"/>
                            </w:rPr>
                            <w:tab/>
                            <w:t xml:space="preserve">               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C2AA5" id="_x0000_t202" coordsize="21600,21600" o:spt="202" path="m,l,21600r21600,l21600,xe">
              <v:stroke joinstyle="miter"/>
              <v:path gradientshapeok="t" o:connecttype="rect"/>
            </v:shapetype>
            <v:shape id="Text Box 3" o:spid="_x0000_s1027" type="#_x0000_t202" style="position:absolute;margin-left:.1pt;margin-top:15.65pt;width:540pt;height:27.1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bi7wEAAME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" fillcolor="#ecedee" stroked="f">
              <v:textbox inset="0,0,0,0">
                <w:txbxContent>
                  <w:p w14:paraId="15EED536" w14:textId="079AA0CD" w:rsidR="005A6A46" w:rsidRPr="00C45225" w:rsidRDefault="005A6A46" w:rsidP="005A6A46">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78364</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1</w:t>
                    </w:r>
                    <w:r>
                      <w:rPr>
                        <w:rFonts w:ascii="Arial" w:hAnsi="Arial" w:cs="Arial"/>
                        <w:color w:val="000000"/>
                        <w:spacing w:val="-8"/>
                        <w:sz w:val="16"/>
                      </w:rPr>
                      <w:tab/>
                    </w:r>
                    <w:r>
                      <w:rPr>
                        <w:rFonts w:ascii="Arial" w:hAnsi="Arial" w:cs="Arial"/>
                        <w:color w:val="000000"/>
                        <w:spacing w:val="-8"/>
                        <w:sz w:val="16"/>
                      </w:rPr>
                      <w:tab/>
                    </w:r>
                    <w:r>
                      <w:rPr>
                        <w:rFonts w:ascii="Arial" w:hAnsi="Arial" w:cs="Arial"/>
                        <w:color w:val="000000"/>
                        <w:spacing w:val="-8"/>
                        <w:sz w:val="16"/>
                      </w:rPr>
                      <w:tab/>
                    </w:r>
                    <w:r>
                      <w:rPr>
                        <w:rFonts w:ascii="Arial" w:hAnsi="Arial" w:cs="Arial"/>
                        <w:color w:val="000000"/>
                        <w:spacing w:val="-8"/>
                        <w:sz w:val="16"/>
                      </w:rPr>
                      <w:tab/>
                    </w:r>
                    <w:r>
                      <w:rPr>
                        <w:rFonts w:ascii="Arial" w:hAnsi="Arial" w:cs="Arial"/>
                        <w:color w:val="000000"/>
                        <w:spacing w:val="-8"/>
                        <w:sz w:val="16"/>
                      </w:rPr>
                      <w:tab/>
                      <w:t xml:space="preserve">               Page 1 of 2</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961B" w14:textId="77777777" w:rsidR="00A8469F" w:rsidRDefault="00A8469F" w:rsidP="00FF2FD0">
      <w:pPr>
        <w:spacing w:after="0" w:line="240" w:lineRule="auto"/>
      </w:pPr>
      <w:r>
        <w:separator/>
      </w:r>
    </w:p>
  </w:footnote>
  <w:footnote w:type="continuationSeparator" w:id="0">
    <w:p w14:paraId="2B943826" w14:textId="77777777" w:rsidR="00A8469F" w:rsidRDefault="00A8469F" w:rsidP="00FF2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Roman"/>
      <w:lvlText w:val="(%1)"/>
      <w:lvlJc w:val="left"/>
      <w:pPr>
        <w:ind w:left="820" w:hanging="360"/>
      </w:pPr>
      <w:rPr>
        <w:rFonts w:ascii="Arial" w:hAnsi="Arial" w:cs="Arial"/>
        <w:b w:val="0"/>
        <w:bCs w:val="0"/>
        <w:i w:val="0"/>
        <w:iCs w:val="0"/>
        <w:color w:val="231F20"/>
        <w:w w:val="83"/>
        <w:sz w:val="18"/>
        <w:szCs w:val="18"/>
      </w:rPr>
    </w:lvl>
    <w:lvl w:ilvl="1">
      <w:start w:val="1"/>
      <w:numFmt w:val="lowerLetter"/>
      <w:lvlText w:val="(%2)"/>
      <w:lvlJc w:val="left"/>
      <w:pPr>
        <w:ind w:left="820" w:hanging="360"/>
      </w:pPr>
      <w:rPr>
        <w:rFonts w:ascii="Arial" w:hAnsi="Arial" w:cs="Arial"/>
        <w:b w:val="0"/>
        <w:bCs w:val="0"/>
        <w:i w:val="0"/>
        <w:iCs w:val="0"/>
        <w:color w:val="231F20"/>
        <w:w w:val="86"/>
        <w:sz w:val="18"/>
        <w:szCs w:val="18"/>
      </w:rPr>
    </w:lvl>
    <w:lvl w:ilvl="2">
      <w:numFmt w:val="bullet"/>
      <w:lvlText w:val="•"/>
      <w:lvlJc w:val="left"/>
      <w:pPr>
        <w:ind w:left="2860" w:hanging="360"/>
      </w:pPr>
    </w:lvl>
    <w:lvl w:ilvl="3">
      <w:numFmt w:val="bullet"/>
      <w:lvlText w:val="•"/>
      <w:lvlJc w:val="left"/>
      <w:pPr>
        <w:ind w:left="3880" w:hanging="360"/>
      </w:pPr>
    </w:lvl>
    <w:lvl w:ilvl="4">
      <w:numFmt w:val="bullet"/>
      <w:lvlText w:val="•"/>
      <w:lvlJc w:val="left"/>
      <w:pPr>
        <w:ind w:left="4900" w:hanging="360"/>
      </w:pPr>
    </w:lvl>
    <w:lvl w:ilvl="5">
      <w:numFmt w:val="bullet"/>
      <w:lvlText w:val="•"/>
      <w:lvlJc w:val="left"/>
      <w:pPr>
        <w:ind w:left="5920" w:hanging="360"/>
      </w:pPr>
    </w:lvl>
    <w:lvl w:ilvl="6">
      <w:numFmt w:val="bullet"/>
      <w:lvlText w:val="•"/>
      <w:lvlJc w:val="left"/>
      <w:pPr>
        <w:ind w:left="6940" w:hanging="360"/>
      </w:pPr>
    </w:lvl>
    <w:lvl w:ilvl="7">
      <w:numFmt w:val="bullet"/>
      <w:lvlText w:val="•"/>
      <w:lvlJc w:val="left"/>
      <w:pPr>
        <w:ind w:left="7960" w:hanging="360"/>
      </w:pPr>
    </w:lvl>
    <w:lvl w:ilvl="8">
      <w:numFmt w:val="bullet"/>
      <w:lvlText w:val="•"/>
      <w:lvlJc w:val="left"/>
      <w:pPr>
        <w:ind w:left="8980" w:hanging="360"/>
      </w:pPr>
    </w:lvl>
  </w:abstractNum>
  <w:abstractNum w:abstractNumId="1" w15:restartNumberingAfterBreak="0">
    <w:nsid w:val="308F18A3"/>
    <w:multiLevelType w:val="hybridMultilevel"/>
    <w:tmpl w:val="EA8A3744"/>
    <w:lvl w:ilvl="0" w:tplc="65A4B0F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804E7"/>
    <w:multiLevelType w:val="hybridMultilevel"/>
    <w:tmpl w:val="7FC64838"/>
    <w:lvl w:ilvl="0" w:tplc="F1362EA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04C7311"/>
    <w:multiLevelType w:val="hybridMultilevel"/>
    <w:tmpl w:val="66124842"/>
    <w:lvl w:ilvl="0" w:tplc="65A4B0F0">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69467310">
    <w:abstractNumId w:val="1"/>
  </w:num>
  <w:num w:numId="2" w16cid:durableId="960304805">
    <w:abstractNumId w:val="0"/>
  </w:num>
  <w:num w:numId="3" w16cid:durableId="370109618">
    <w:abstractNumId w:val="3"/>
  </w:num>
  <w:num w:numId="4" w16cid:durableId="1188520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V4UujFbQvR5m/koDmzOVuI9jUtFJred2CaVlCo9Qx7vmHX8H3CEFnYodjje2zP1OeevCtsPFVK+So6Tf1UzfkQ==" w:salt="XCmOXdaQiM70NROgH2s0VQ=="/>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A"/>
    <w:rsid w:val="000054F9"/>
    <w:rsid w:val="00090A08"/>
    <w:rsid w:val="00127B0B"/>
    <w:rsid w:val="00176D21"/>
    <w:rsid w:val="00177566"/>
    <w:rsid w:val="001933BD"/>
    <w:rsid w:val="00200B0C"/>
    <w:rsid w:val="00247EB0"/>
    <w:rsid w:val="002A7B2A"/>
    <w:rsid w:val="002B17C8"/>
    <w:rsid w:val="00377AE5"/>
    <w:rsid w:val="004053E5"/>
    <w:rsid w:val="004655F7"/>
    <w:rsid w:val="004E3418"/>
    <w:rsid w:val="004F09E6"/>
    <w:rsid w:val="00502CED"/>
    <w:rsid w:val="005A6A46"/>
    <w:rsid w:val="005D21C5"/>
    <w:rsid w:val="00650067"/>
    <w:rsid w:val="006F4872"/>
    <w:rsid w:val="00711C26"/>
    <w:rsid w:val="00736003"/>
    <w:rsid w:val="00784E3C"/>
    <w:rsid w:val="007E0BCB"/>
    <w:rsid w:val="008A5C11"/>
    <w:rsid w:val="00975D94"/>
    <w:rsid w:val="009D06A9"/>
    <w:rsid w:val="009E549A"/>
    <w:rsid w:val="009E61B7"/>
    <w:rsid w:val="00A1662F"/>
    <w:rsid w:val="00A206C4"/>
    <w:rsid w:val="00A8469F"/>
    <w:rsid w:val="00AE02F4"/>
    <w:rsid w:val="00C030C7"/>
    <w:rsid w:val="00C440C6"/>
    <w:rsid w:val="00C45225"/>
    <w:rsid w:val="00C45AA0"/>
    <w:rsid w:val="00C528ED"/>
    <w:rsid w:val="00C64BDA"/>
    <w:rsid w:val="00C7116C"/>
    <w:rsid w:val="00C7306B"/>
    <w:rsid w:val="00CA1EA2"/>
    <w:rsid w:val="00CC3DEF"/>
    <w:rsid w:val="00CD22BC"/>
    <w:rsid w:val="00CF32BD"/>
    <w:rsid w:val="00CF536F"/>
    <w:rsid w:val="00D14E2A"/>
    <w:rsid w:val="00D346D0"/>
    <w:rsid w:val="00D855C2"/>
    <w:rsid w:val="00DB3785"/>
    <w:rsid w:val="00DF4E04"/>
    <w:rsid w:val="00E22A95"/>
    <w:rsid w:val="00E94A9E"/>
    <w:rsid w:val="00EF23C1"/>
    <w:rsid w:val="00F92D5B"/>
    <w:rsid w:val="00FF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1FFE"/>
  <w15:chartTrackingRefBased/>
  <w15:docId w15:val="{8809794E-87B9-4422-8F00-2ED642B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053E5"/>
    <w:pPr>
      <w:widowControl w:val="0"/>
      <w:autoSpaceDE w:val="0"/>
      <w:autoSpaceDN w:val="0"/>
      <w:adjustRightInd w:val="0"/>
      <w:spacing w:after="0" w:line="240" w:lineRule="auto"/>
      <w:ind w:left="460"/>
      <w:outlineLvl w:val="0"/>
    </w:pPr>
    <w:rPr>
      <w:rFonts w:ascii="Arial" w:eastAsiaTheme="minorEastAsia" w:hAnsi="Arial" w:cs="Arial"/>
      <w:b/>
      <w:bCs/>
      <w:sz w:val="18"/>
      <w:szCs w:val="1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66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1662F"/>
    <w:rPr>
      <w:rFonts w:ascii="Arial" w:eastAsia="Arial" w:hAnsi="Arial" w:cs="Arial"/>
      <w:sz w:val="16"/>
      <w:szCs w:val="16"/>
    </w:rPr>
  </w:style>
  <w:style w:type="table" w:styleId="TableGrid">
    <w:name w:val="Table Grid"/>
    <w:basedOn w:val="TableNormal"/>
    <w:uiPriority w:val="39"/>
    <w:rsid w:val="00C64BD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DEF"/>
    <w:rPr>
      <w:color w:val="808080"/>
    </w:rPr>
  </w:style>
  <w:style w:type="paragraph" w:customStyle="1" w:styleId="TableParagraph">
    <w:name w:val="Table Paragraph"/>
    <w:basedOn w:val="Normal"/>
    <w:uiPriority w:val="1"/>
    <w:qFormat/>
    <w:rsid w:val="00D855C2"/>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9D06A9"/>
    <w:rPr>
      <w:sz w:val="16"/>
      <w:szCs w:val="16"/>
    </w:rPr>
  </w:style>
  <w:style w:type="paragraph" w:styleId="CommentText">
    <w:name w:val="annotation text"/>
    <w:basedOn w:val="Normal"/>
    <w:link w:val="CommentTextChar"/>
    <w:uiPriority w:val="99"/>
    <w:unhideWhenUsed/>
    <w:rsid w:val="009D06A9"/>
    <w:pPr>
      <w:spacing w:line="240" w:lineRule="auto"/>
    </w:pPr>
    <w:rPr>
      <w:sz w:val="20"/>
      <w:szCs w:val="20"/>
    </w:rPr>
  </w:style>
  <w:style w:type="character" w:customStyle="1" w:styleId="CommentTextChar">
    <w:name w:val="Comment Text Char"/>
    <w:basedOn w:val="DefaultParagraphFont"/>
    <w:link w:val="CommentText"/>
    <w:uiPriority w:val="99"/>
    <w:rsid w:val="009D06A9"/>
    <w:rPr>
      <w:sz w:val="20"/>
      <w:szCs w:val="20"/>
    </w:rPr>
  </w:style>
  <w:style w:type="paragraph" w:styleId="CommentSubject">
    <w:name w:val="annotation subject"/>
    <w:basedOn w:val="CommentText"/>
    <w:next w:val="CommentText"/>
    <w:link w:val="CommentSubjectChar"/>
    <w:uiPriority w:val="99"/>
    <w:semiHidden/>
    <w:unhideWhenUsed/>
    <w:rsid w:val="009D06A9"/>
    <w:rPr>
      <w:b/>
      <w:bCs/>
    </w:rPr>
  </w:style>
  <w:style w:type="character" w:customStyle="1" w:styleId="CommentSubjectChar">
    <w:name w:val="Comment Subject Char"/>
    <w:basedOn w:val="CommentTextChar"/>
    <w:link w:val="CommentSubject"/>
    <w:uiPriority w:val="99"/>
    <w:semiHidden/>
    <w:rsid w:val="009D06A9"/>
    <w:rPr>
      <w:b/>
      <w:bCs/>
      <w:sz w:val="20"/>
      <w:szCs w:val="20"/>
    </w:rPr>
  </w:style>
  <w:style w:type="character" w:customStyle="1" w:styleId="Heading1Char">
    <w:name w:val="Heading 1 Char"/>
    <w:basedOn w:val="DefaultParagraphFont"/>
    <w:link w:val="Heading1"/>
    <w:uiPriority w:val="9"/>
    <w:rsid w:val="004053E5"/>
    <w:rPr>
      <w:rFonts w:ascii="Arial" w:eastAsiaTheme="minorEastAsia" w:hAnsi="Arial" w:cs="Arial"/>
      <w:b/>
      <w:bCs/>
      <w:sz w:val="18"/>
      <w:szCs w:val="18"/>
      <w:lang w:val="en-CA" w:eastAsia="en-CA"/>
    </w:rPr>
  </w:style>
  <w:style w:type="paragraph" w:styleId="ListParagraph">
    <w:name w:val="List Paragraph"/>
    <w:basedOn w:val="Normal"/>
    <w:uiPriority w:val="1"/>
    <w:qFormat/>
    <w:rsid w:val="004053E5"/>
    <w:pPr>
      <w:widowControl w:val="0"/>
      <w:autoSpaceDE w:val="0"/>
      <w:autoSpaceDN w:val="0"/>
      <w:adjustRightInd w:val="0"/>
      <w:spacing w:before="103" w:after="0" w:line="240" w:lineRule="auto"/>
      <w:ind w:left="820" w:hanging="360"/>
    </w:pPr>
    <w:rPr>
      <w:rFonts w:ascii="Arial" w:eastAsiaTheme="minorEastAsia" w:hAnsi="Arial" w:cs="Arial"/>
      <w:sz w:val="24"/>
      <w:szCs w:val="24"/>
      <w:lang w:val="en-CA" w:eastAsia="en-CA"/>
    </w:rPr>
  </w:style>
  <w:style w:type="paragraph" w:styleId="Header">
    <w:name w:val="header"/>
    <w:basedOn w:val="Normal"/>
    <w:link w:val="HeaderChar"/>
    <w:uiPriority w:val="99"/>
    <w:unhideWhenUsed/>
    <w:rsid w:val="00FF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D0"/>
  </w:style>
  <w:style w:type="paragraph" w:styleId="Footer">
    <w:name w:val="footer"/>
    <w:basedOn w:val="Normal"/>
    <w:link w:val="FooterChar"/>
    <w:uiPriority w:val="99"/>
    <w:unhideWhenUsed/>
    <w:rsid w:val="00FF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0E5A044ED4D2085CFB9C2E65C3FFF"/>
        <w:category>
          <w:name w:val="General"/>
          <w:gallery w:val="placeholder"/>
        </w:category>
        <w:types>
          <w:type w:val="bbPlcHdr"/>
        </w:types>
        <w:behaviors>
          <w:behavior w:val="content"/>
        </w:behaviors>
        <w:guid w:val="{6093806F-186A-495B-8070-F06491DC884F}"/>
      </w:docPartPr>
      <w:docPartBody>
        <w:p w:rsidR="00B3762A" w:rsidRDefault="001157DD" w:rsidP="001157DD">
          <w:pPr>
            <w:pStyle w:val="B220E5A044ED4D2085CFB9C2E65C3FFF"/>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A"/>
    <w:rsid w:val="001157DD"/>
    <w:rsid w:val="00153BD7"/>
    <w:rsid w:val="00252F04"/>
    <w:rsid w:val="00460582"/>
    <w:rsid w:val="005868A6"/>
    <w:rsid w:val="00626A03"/>
    <w:rsid w:val="00700DF9"/>
    <w:rsid w:val="0075045D"/>
    <w:rsid w:val="007E77B6"/>
    <w:rsid w:val="00813C5A"/>
    <w:rsid w:val="00984350"/>
    <w:rsid w:val="00AA40E6"/>
    <w:rsid w:val="00B3738E"/>
    <w:rsid w:val="00B3762A"/>
    <w:rsid w:val="00BD3CA4"/>
    <w:rsid w:val="00D575F2"/>
    <w:rsid w:val="00E937CF"/>
    <w:rsid w:val="00F437C1"/>
    <w:rsid w:val="00F8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7DD"/>
    <w:rPr>
      <w:color w:val="808080"/>
    </w:rPr>
  </w:style>
  <w:style w:type="paragraph" w:customStyle="1" w:styleId="B220E5A044ED4D2085CFB9C2E65C3FFF">
    <w:name w:val="B220E5A044ED4D2085CFB9C2E65C3FFF"/>
    <w:rsid w:val="00115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2022-06-01T04:00:00+00:00</Effective_x0020_Date>
    <Form_x0020__x0023_ xmlns="ac49faa9-868a-4f86-b2b1-80b13d22f645">78364</Form_x0020__x0023_>
    <Language xmlns="ac49faa9-868a-4f86-b2b1-80b13d22f6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C2A9A-C173-4ADC-9A68-685D813B3812}"/>
</file>

<file path=customXml/itemProps2.xml><?xml version="1.0" encoding="utf-8"?>
<ds:datastoreItem xmlns:ds="http://schemas.openxmlformats.org/officeDocument/2006/customXml" ds:itemID="{37A93184-589B-40B0-A595-5F63FDFD59EB}"/>
</file>

<file path=customXml/itemProps3.xml><?xml version="1.0" encoding="utf-8"?>
<ds:datastoreItem xmlns:ds="http://schemas.openxmlformats.org/officeDocument/2006/customXml" ds:itemID="{915F22CC-98EB-4EFE-8E4B-5DE0FA8FF74D}"/>
</file>

<file path=customXml/itemProps4.xml><?xml version="1.0" encoding="utf-8"?>
<ds:datastoreItem xmlns:ds="http://schemas.openxmlformats.org/officeDocument/2006/customXml" ds:itemID="{BF3CDA5A-F7B5-43F1-A96E-272094756A25}"/>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78364 (06-22)</vt:lpstr>
    </vt:vector>
  </TitlesOfParts>
  <Company>Intact Insurance</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77 - Legal Liability for Comprehensive Damage to Customers' Automobile Endorsement (Including Open Lot Pilferage)</dc:title>
  <dc:subject>AB-S.E.F. No.77</dc:subject>
  <dc:creator>Carrie Fantauzzi</dc:creator>
  <cp:keywords/>
  <dc:description>3/23: AB-SEF project; word fillable required. RM</dc:description>
  <cp:lastModifiedBy>Rebecca-2 Martin</cp:lastModifiedBy>
  <cp:revision>2</cp:revision>
  <dcterms:created xsi:type="dcterms:W3CDTF">2023-04-18T14:27:00Z</dcterms:created>
  <dcterms:modified xsi:type="dcterms:W3CDTF">2023-04-18T14:27:00Z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43;#Forms CL Docs|3e3fe507-f558-4716-9f6e-d7bb32a588a8</vt:lpwstr>
  </property>
  <property fmtid="{D5CDD505-2E9C-101B-9397-08002B2CF9AE}" pid="4" name="DepartmentTab">
    <vt:lpwstr>32;#Forms CL|599045bb-a39d-4c22-a627-2cfb4d08bff1</vt:lpwstr>
  </property>
  <property fmtid="{D5CDD505-2E9C-101B-9397-08002B2CF9AE}" pid="5" name="Department1">
    <vt:lpwstr>14;#Commercial Insurance|c0817eb8-e0af-4eda-9309-f25539295ef8</vt:lpwstr>
  </property>
</Properties>
</file>